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82019" w:rsidTr="000E141D">
        <w:tc>
          <w:tcPr>
            <w:tcW w:w="3190" w:type="dxa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582019" w:rsidRPr="00582019" w:rsidRDefault="00582019" w:rsidP="007E7C77">
            <w:pPr>
              <w:jc w:val="center"/>
              <w:rPr>
                <w:b/>
              </w:rPr>
            </w:pPr>
            <w:r w:rsidRPr="00582019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582019" w:rsidRPr="00582019" w:rsidRDefault="00582019" w:rsidP="007E7C77">
            <w:pPr>
              <w:jc w:val="center"/>
              <w:rPr>
                <w:b/>
              </w:rPr>
            </w:pPr>
            <w:r w:rsidRPr="00582019">
              <w:rPr>
                <w:b/>
              </w:rPr>
              <w:t>Д/</w:t>
            </w:r>
            <w:proofErr w:type="gramStart"/>
            <w:r w:rsidRPr="00582019">
              <w:rPr>
                <w:b/>
              </w:rPr>
              <w:t>З</w:t>
            </w:r>
            <w:proofErr w:type="gramEnd"/>
          </w:p>
        </w:tc>
      </w:tr>
      <w:tr w:rsidR="00314B68" w:rsidTr="000E141D">
        <w:tc>
          <w:tcPr>
            <w:tcW w:w="3190" w:type="dxa"/>
            <w:vMerge w:val="restart"/>
          </w:tcPr>
          <w:p w:rsidR="00314B68" w:rsidRPr="0072400B" w:rsidRDefault="00314B68" w:rsidP="00174411">
            <w:pPr>
              <w:jc w:val="center"/>
              <w:rPr>
                <w:b/>
              </w:rPr>
            </w:pPr>
            <w:r w:rsidRPr="0072400B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2400B">
              <w:rPr>
                <w:b/>
              </w:rPr>
              <w:t>.04</w:t>
            </w: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С.90 таблица, №1,2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 105 № 180(устно)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ИЗО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Рисунок на тему «Сказочный дом»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С.98-101 читать</w:t>
            </w:r>
          </w:p>
        </w:tc>
      </w:tr>
      <w:tr w:rsidR="00314B68" w:rsidTr="000E141D">
        <w:tc>
          <w:tcPr>
            <w:tcW w:w="3190" w:type="dxa"/>
            <w:vMerge w:val="restart"/>
          </w:tcPr>
          <w:p w:rsidR="00314B68" w:rsidRPr="0072400B" w:rsidRDefault="00314B68" w:rsidP="00174411">
            <w:pPr>
              <w:jc w:val="center"/>
              <w:rPr>
                <w:b/>
              </w:rPr>
            </w:pPr>
            <w:r w:rsidRPr="0072400B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2400B">
              <w:rPr>
                <w:b/>
              </w:rPr>
              <w:t>.04</w:t>
            </w: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С.106 № 182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С.91 таблица, № 5,6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Ш.Перро «Кот в сапогах» выразительное чтение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Прыжки на скакалке</w:t>
            </w:r>
          </w:p>
        </w:tc>
      </w:tr>
      <w:tr w:rsidR="00314B68" w:rsidTr="000E141D">
        <w:tc>
          <w:tcPr>
            <w:tcW w:w="3190" w:type="dxa"/>
            <w:vMerge w:val="restart"/>
          </w:tcPr>
          <w:p w:rsidR="00314B68" w:rsidRPr="0072400B" w:rsidRDefault="00314B68" w:rsidP="00174411">
            <w:pPr>
              <w:jc w:val="center"/>
              <w:rPr>
                <w:b/>
              </w:rPr>
            </w:pPr>
            <w:r w:rsidRPr="0072400B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2400B">
              <w:rPr>
                <w:b/>
              </w:rPr>
              <w:t>.04</w:t>
            </w: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С.107 № 3,5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«Кот в сапогах» разделить на части, озаглавить каждую часть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  <w:proofErr w:type="gramStart"/>
            <w:r>
              <w:t>Учебник, с.84 – 87(</w:t>
            </w:r>
            <w:proofErr w:type="spellStart"/>
            <w:r>
              <w:t>читань</w:t>
            </w:r>
            <w:proofErr w:type="spellEnd"/>
            <w:r>
              <w:t>, знать перевод</w:t>
            </w:r>
            <w:proofErr w:type="gramEnd"/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  <w:r>
              <w:t>Прыжки на скакалке</w:t>
            </w:r>
          </w:p>
        </w:tc>
      </w:tr>
      <w:tr w:rsidR="00314B68" w:rsidTr="000E141D">
        <w:tc>
          <w:tcPr>
            <w:tcW w:w="3190" w:type="dxa"/>
            <w:vMerge w:val="restart"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72400B">
              <w:rPr>
                <w:b/>
              </w:rPr>
              <w:t>.04</w:t>
            </w: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С.109 правило, №186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Ш.Перро «Красная шапочка» выразительное чтение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С.92 № 3,4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С.102-107 читать</w:t>
            </w: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314B68" w:rsidRDefault="00314B68" w:rsidP="0016068F">
            <w:pPr>
              <w:jc w:val="center"/>
            </w:pPr>
            <w:r>
              <w:t>Слушание «Дорогами Победы»</w:t>
            </w:r>
          </w:p>
        </w:tc>
      </w:tr>
      <w:tr w:rsidR="00314B68" w:rsidTr="000E141D">
        <w:tc>
          <w:tcPr>
            <w:tcW w:w="3190" w:type="dxa"/>
            <w:vMerge w:val="restart"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</w:p>
        </w:tc>
      </w:tr>
      <w:tr w:rsidR="00314B68" w:rsidTr="000E141D">
        <w:tc>
          <w:tcPr>
            <w:tcW w:w="3190" w:type="dxa"/>
            <w:vMerge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</w:p>
        </w:tc>
      </w:tr>
      <w:tr w:rsidR="00314B68" w:rsidTr="000E141D">
        <w:tc>
          <w:tcPr>
            <w:tcW w:w="3190" w:type="dxa"/>
            <w:vMerge w:val="restart"/>
          </w:tcPr>
          <w:p w:rsidR="00314B68" w:rsidRPr="0072400B" w:rsidRDefault="00314B68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</w:p>
        </w:tc>
      </w:tr>
      <w:tr w:rsidR="00314B68" w:rsidTr="000E141D">
        <w:tc>
          <w:tcPr>
            <w:tcW w:w="3190" w:type="dxa"/>
            <w:vMerge/>
          </w:tcPr>
          <w:p w:rsidR="00314B68" w:rsidRDefault="00314B68" w:rsidP="007E7C77">
            <w:pPr>
              <w:jc w:val="center"/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</w:p>
        </w:tc>
      </w:tr>
      <w:tr w:rsidR="00314B68" w:rsidTr="000E141D">
        <w:tc>
          <w:tcPr>
            <w:tcW w:w="3190" w:type="dxa"/>
            <w:vMerge/>
          </w:tcPr>
          <w:p w:rsidR="00314B68" w:rsidRDefault="00314B68" w:rsidP="007E7C77">
            <w:pPr>
              <w:jc w:val="center"/>
            </w:pPr>
          </w:p>
        </w:tc>
        <w:tc>
          <w:tcPr>
            <w:tcW w:w="3190" w:type="dxa"/>
          </w:tcPr>
          <w:p w:rsidR="00314B68" w:rsidRDefault="00314B68" w:rsidP="007E7C77">
            <w:pPr>
              <w:jc w:val="center"/>
            </w:pPr>
          </w:p>
        </w:tc>
        <w:tc>
          <w:tcPr>
            <w:tcW w:w="3191" w:type="dxa"/>
          </w:tcPr>
          <w:p w:rsidR="00314B68" w:rsidRDefault="00314B68" w:rsidP="007E7C77">
            <w:pPr>
              <w:jc w:val="center"/>
            </w:pPr>
          </w:p>
        </w:tc>
      </w:tr>
    </w:tbl>
    <w:p w:rsidR="005E20BA" w:rsidRDefault="005E20BA" w:rsidP="007E7C77">
      <w:pPr>
        <w:jc w:val="center"/>
      </w:pPr>
    </w:p>
    <w:sectPr w:rsidR="005E20BA" w:rsidSect="0028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E141D"/>
    <w:rsid w:val="000E141D"/>
    <w:rsid w:val="00174411"/>
    <w:rsid w:val="0028238A"/>
    <w:rsid w:val="002A586E"/>
    <w:rsid w:val="00314B68"/>
    <w:rsid w:val="00582019"/>
    <w:rsid w:val="005D3D86"/>
    <w:rsid w:val="005E20BA"/>
    <w:rsid w:val="0072400B"/>
    <w:rsid w:val="00765E5B"/>
    <w:rsid w:val="007E7C77"/>
    <w:rsid w:val="00D23636"/>
    <w:rsid w:val="00E7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11</cp:revision>
  <dcterms:created xsi:type="dcterms:W3CDTF">2020-04-19T10:33:00Z</dcterms:created>
  <dcterms:modified xsi:type="dcterms:W3CDTF">2020-04-27T05:59:00Z</dcterms:modified>
</cp:coreProperties>
</file>