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95" w:rsidRDefault="00F06195" w:rsidP="00F06195">
      <w:pPr>
        <w:tabs>
          <w:tab w:val="left" w:pos="142"/>
        </w:tabs>
        <w:spacing w:line="360" w:lineRule="auto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6195" w:rsidRDefault="00F06195" w:rsidP="00F06195">
      <w:pPr>
        <w:tabs>
          <w:tab w:val="left" w:pos="142"/>
        </w:tabs>
        <w:spacing w:line="360" w:lineRule="auto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6195" w:rsidRDefault="00F06195" w:rsidP="00F06195">
      <w:pPr>
        <w:tabs>
          <w:tab w:val="left" w:pos="142"/>
        </w:tabs>
        <w:spacing w:line="360" w:lineRule="auto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6195"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6195">
        <w:rPr>
          <w:rFonts w:ascii="Times New Roman" w:hAnsi="Times New Roman" w:cs="Times New Roman"/>
          <w:b/>
          <w:sz w:val="40"/>
          <w:szCs w:val="40"/>
        </w:rPr>
        <w:t>школьного методического объединения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6195">
        <w:rPr>
          <w:rFonts w:ascii="Times New Roman" w:hAnsi="Times New Roman" w:cs="Times New Roman"/>
          <w:b/>
          <w:sz w:val="40"/>
          <w:szCs w:val="40"/>
        </w:rPr>
        <w:t>учителей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6195">
        <w:rPr>
          <w:rFonts w:ascii="Times New Roman" w:hAnsi="Times New Roman" w:cs="Times New Roman"/>
          <w:b/>
          <w:bCs/>
          <w:color w:val="000000"/>
          <w:sz w:val="40"/>
          <w:szCs w:val="40"/>
        </w:rPr>
        <w:t>естественно-математического цикла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6195">
        <w:rPr>
          <w:rFonts w:ascii="Times New Roman" w:hAnsi="Times New Roman" w:cs="Times New Roman"/>
          <w:b/>
          <w:sz w:val="40"/>
          <w:szCs w:val="40"/>
        </w:rPr>
        <w:t>МКОУ «Дубровинская ООШ»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6195">
        <w:rPr>
          <w:rFonts w:ascii="Times New Roman" w:hAnsi="Times New Roman" w:cs="Times New Roman"/>
          <w:b/>
          <w:sz w:val="40"/>
          <w:szCs w:val="40"/>
        </w:rPr>
        <w:t>на 2018-2019 учебный год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6195" w:rsidRPr="00F06195" w:rsidRDefault="00F06195" w:rsidP="00F06195">
      <w:pPr>
        <w:tabs>
          <w:tab w:val="left" w:pos="142"/>
        </w:tabs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6195" w:rsidRPr="00F06195" w:rsidRDefault="00F06195" w:rsidP="00F06195">
      <w:pPr>
        <w:tabs>
          <w:tab w:val="left" w:pos="142"/>
        </w:tabs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6195" w:rsidRPr="00F06195" w:rsidRDefault="00F06195" w:rsidP="00F06195">
      <w:pPr>
        <w:tabs>
          <w:tab w:val="left" w:pos="142"/>
        </w:tabs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6195" w:rsidRP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b/>
          <w:sz w:val="40"/>
          <w:szCs w:val="40"/>
        </w:rPr>
      </w:pPr>
      <w:r w:rsidRPr="00F06195">
        <w:rPr>
          <w:rFonts w:ascii="Times New Roman" w:hAnsi="Times New Roman" w:cs="Times New Roman"/>
          <w:noProof/>
        </w:rPr>
        <w:drawing>
          <wp:inline distT="0" distB="0" distL="0" distR="0">
            <wp:extent cx="2908663" cy="20022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2170" cy="200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195" w:rsidRPr="00F06195" w:rsidRDefault="00F06195" w:rsidP="00F06195">
      <w:pPr>
        <w:tabs>
          <w:tab w:val="left" w:pos="142"/>
        </w:tabs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1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ШМО учителей </w:t>
      </w:r>
      <w:r w:rsidRPr="00F061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естественно-математического цикла</w:t>
      </w:r>
      <w:r w:rsidRPr="00F06195">
        <w:rPr>
          <w:rFonts w:ascii="Times New Roman" w:hAnsi="Times New Roman" w:cs="Times New Roman"/>
          <w:b/>
          <w:sz w:val="28"/>
          <w:szCs w:val="28"/>
        </w:rPr>
        <w:t xml:space="preserve"> на 2018-2019 учебный год</w:t>
      </w:r>
    </w:p>
    <w:p w:rsidR="00F06195" w:rsidRPr="00F06195" w:rsidRDefault="00F06195" w:rsidP="00F06195">
      <w:pPr>
        <w:tabs>
          <w:tab w:val="left" w:pos="142"/>
        </w:tabs>
        <w:ind w:left="-851"/>
        <w:jc w:val="center"/>
        <w:rPr>
          <w:rFonts w:ascii="Times New Roman" w:hAnsi="Times New Roman" w:cs="Times New Roman"/>
        </w:rPr>
      </w:pPr>
    </w:p>
    <w:p w:rsidR="00F06195" w:rsidRPr="00F06195" w:rsidRDefault="00F06195" w:rsidP="00F06195">
      <w:pPr>
        <w:tabs>
          <w:tab w:val="left" w:pos="142"/>
        </w:tabs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b/>
          <w:sz w:val="24"/>
          <w:szCs w:val="24"/>
        </w:rPr>
        <w:t>Тема методической работы ШМО:</w:t>
      </w:r>
      <w:r w:rsidRPr="00F06195">
        <w:rPr>
          <w:rFonts w:ascii="Times New Roman" w:hAnsi="Times New Roman" w:cs="Times New Roman"/>
          <w:sz w:val="24"/>
          <w:szCs w:val="24"/>
        </w:rPr>
        <w:t xml:space="preserve"> </w:t>
      </w:r>
      <w:r w:rsidRPr="00F06195">
        <w:rPr>
          <w:rFonts w:ascii="Times New Roman" w:hAnsi="Times New Roman" w:cs="Times New Roman"/>
          <w:b/>
          <w:sz w:val="24"/>
          <w:szCs w:val="24"/>
        </w:rPr>
        <w:t xml:space="preserve">«Повышение эффективности и качества образовательного процесса на уроках и во внеурочное время на основе </w:t>
      </w:r>
      <w:proofErr w:type="spellStart"/>
      <w:r w:rsidRPr="00F06195">
        <w:rPr>
          <w:rFonts w:ascii="Times New Roman" w:hAnsi="Times New Roman" w:cs="Times New Roman"/>
          <w:b/>
          <w:sz w:val="24"/>
          <w:szCs w:val="24"/>
        </w:rPr>
        <w:t>компетентностного</w:t>
      </w:r>
      <w:proofErr w:type="spellEnd"/>
      <w:r w:rsidRPr="00F06195">
        <w:rPr>
          <w:rFonts w:ascii="Times New Roman" w:hAnsi="Times New Roman" w:cs="Times New Roman"/>
          <w:b/>
          <w:sz w:val="24"/>
          <w:szCs w:val="24"/>
        </w:rPr>
        <w:t xml:space="preserve"> подхода»</w:t>
      </w:r>
      <w:r w:rsidRPr="00F06195">
        <w:rPr>
          <w:rFonts w:ascii="Times New Roman" w:hAnsi="Times New Roman" w:cs="Times New Roman"/>
          <w:sz w:val="24"/>
          <w:szCs w:val="24"/>
        </w:rPr>
        <w:t>.</w:t>
      </w:r>
    </w:p>
    <w:p w:rsidR="00F06195" w:rsidRPr="00F06195" w:rsidRDefault="00F06195" w:rsidP="00F06195">
      <w:pPr>
        <w:tabs>
          <w:tab w:val="left" w:pos="142"/>
        </w:tabs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F06195" w:rsidRP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b/>
          <w:sz w:val="24"/>
          <w:szCs w:val="24"/>
        </w:rPr>
        <w:t>Цель:</w:t>
      </w:r>
      <w:r w:rsidRPr="00F06195">
        <w:rPr>
          <w:rFonts w:ascii="Times New Roman" w:hAnsi="Times New Roman" w:cs="Times New Roman"/>
          <w:sz w:val="24"/>
          <w:szCs w:val="24"/>
        </w:rPr>
        <w:t xml:space="preserve"> «Повышение эффективности преподавания математики через применение </w:t>
      </w:r>
      <w:proofErr w:type="spellStart"/>
      <w:r w:rsidRPr="00F06195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F06195">
        <w:rPr>
          <w:rFonts w:ascii="Times New Roman" w:hAnsi="Times New Roman" w:cs="Times New Roman"/>
          <w:sz w:val="24"/>
          <w:szCs w:val="24"/>
        </w:rPr>
        <w:t xml:space="preserve"> подхода, на основе </w:t>
      </w:r>
      <w:proofErr w:type="spellStart"/>
      <w:r w:rsidRPr="00F06195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F06195">
        <w:rPr>
          <w:rFonts w:ascii="Times New Roman" w:hAnsi="Times New Roman" w:cs="Times New Roman"/>
          <w:sz w:val="24"/>
          <w:szCs w:val="24"/>
        </w:rPr>
        <w:t xml:space="preserve"> подхода, непрерывное совершенствование профессионального уровня и педагогического мастерства, создание условий для развития успешности одаренных детей».</w:t>
      </w:r>
    </w:p>
    <w:p w:rsidR="00F06195" w:rsidRPr="00F06195" w:rsidRDefault="00F06195" w:rsidP="00F06195">
      <w:pPr>
        <w:tabs>
          <w:tab w:val="left" w:pos="142"/>
          <w:tab w:val="left" w:pos="735"/>
        </w:tabs>
        <w:spacing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F0619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06195" w:rsidRPr="00F06195" w:rsidRDefault="00F06195" w:rsidP="00F06195">
      <w:pPr>
        <w:tabs>
          <w:tab w:val="left" w:pos="142"/>
          <w:tab w:val="left" w:pos="735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• Продолжить работу по развитию творческих способностей учащихся. Для этого вести работу по следующим направлениям:</w:t>
      </w:r>
    </w:p>
    <w:p w:rsidR="00F06195" w:rsidRPr="00F06195" w:rsidRDefault="00F06195" w:rsidP="00F06195">
      <w:pPr>
        <w:tabs>
          <w:tab w:val="left" w:pos="142"/>
          <w:tab w:val="left" w:pos="735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1) осуществить дифференцированный подход в изучении предмета (</w:t>
      </w:r>
      <w:proofErr w:type="spellStart"/>
      <w:r w:rsidRPr="00F06195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F06195">
        <w:rPr>
          <w:rFonts w:ascii="Times New Roman" w:hAnsi="Times New Roman" w:cs="Times New Roman"/>
          <w:sz w:val="24"/>
          <w:szCs w:val="24"/>
        </w:rPr>
        <w:t xml:space="preserve"> контрольные работы, тесты, домашние задания и т. д.);</w:t>
      </w:r>
    </w:p>
    <w:p w:rsidR="00F06195" w:rsidRPr="00F06195" w:rsidRDefault="00F06195" w:rsidP="00F06195">
      <w:pPr>
        <w:tabs>
          <w:tab w:val="left" w:pos="142"/>
          <w:tab w:val="left" w:pos="735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2) подготовить учащихся к участию в различных олимпиадах и конкурсах по предмету;</w:t>
      </w:r>
    </w:p>
    <w:p w:rsidR="00F06195" w:rsidRPr="00F06195" w:rsidRDefault="00F06195" w:rsidP="00F06195">
      <w:pPr>
        <w:tabs>
          <w:tab w:val="left" w:pos="142"/>
          <w:tab w:val="left" w:pos="735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3) планировать внеклассные мероприятия для расширения кругозора и развития творческих способностей учащихся;</w:t>
      </w:r>
    </w:p>
    <w:p w:rsidR="00F06195" w:rsidRPr="00F06195" w:rsidRDefault="00F06195" w:rsidP="00F06195">
      <w:pPr>
        <w:tabs>
          <w:tab w:val="left" w:pos="142"/>
          <w:tab w:val="left" w:pos="735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4) организовать творческие конкурсы в целях выявления способностей учащихся.</w:t>
      </w:r>
    </w:p>
    <w:p w:rsidR="00F06195" w:rsidRPr="00F06195" w:rsidRDefault="00F06195" w:rsidP="00F06195">
      <w:pPr>
        <w:tabs>
          <w:tab w:val="left" w:pos="142"/>
          <w:tab w:val="left" w:pos="735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F06195" w:rsidRPr="00F06195" w:rsidRDefault="00F06195" w:rsidP="00F06195">
      <w:pPr>
        <w:tabs>
          <w:tab w:val="left" w:pos="142"/>
          <w:tab w:val="left" w:pos="735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• Работать над повышением методического уровня учителей:</w:t>
      </w:r>
    </w:p>
    <w:p w:rsidR="00F06195" w:rsidRPr="00F06195" w:rsidRDefault="00F06195" w:rsidP="00F06195">
      <w:pPr>
        <w:tabs>
          <w:tab w:val="left" w:pos="142"/>
          <w:tab w:val="left" w:pos="735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1) разнообразить тематику заседаний ШМО, изучить инновационные технологии в обучении предмета;</w:t>
      </w:r>
    </w:p>
    <w:p w:rsidR="00F06195" w:rsidRPr="00F06195" w:rsidRDefault="00F06195" w:rsidP="00F06195">
      <w:pPr>
        <w:tabs>
          <w:tab w:val="left" w:pos="142"/>
          <w:tab w:val="left" w:pos="735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2) практиковать уроки мастер-класс, обмен опытом, обзоры методической литературы;</w:t>
      </w:r>
    </w:p>
    <w:p w:rsidR="00F06195" w:rsidRPr="00F06195" w:rsidRDefault="00F06195" w:rsidP="00F06195">
      <w:pPr>
        <w:tabs>
          <w:tab w:val="left" w:pos="142"/>
          <w:tab w:val="left" w:pos="735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3) продолжить сбор материалов для банка методических разработок уроков и внеклассных мероприятий; многоуровневых дидактических материалов по классам;</w:t>
      </w:r>
    </w:p>
    <w:p w:rsidR="00F06195" w:rsidRPr="00F06195" w:rsidRDefault="00F06195" w:rsidP="00F06195">
      <w:pPr>
        <w:tabs>
          <w:tab w:val="left" w:pos="142"/>
          <w:tab w:val="left" w:pos="735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4) посещать образовательные сайты Интернета для учителей;</w:t>
      </w:r>
    </w:p>
    <w:p w:rsidR="00F06195" w:rsidRPr="00F06195" w:rsidRDefault="00F06195" w:rsidP="00F06195">
      <w:pPr>
        <w:tabs>
          <w:tab w:val="left" w:pos="142"/>
          <w:tab w:val="left" w:pos="735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 xml:space="preserve">5) участвовать в фестивалях, </w:t>
      </w:r>
      <w:proofErr w:type="gramStart"/>
      <w:r w:rsidRPr="00F06195"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 w:rsidRPr="00F06195">
        <w:rPr>
          <w:rFonts w:ascii="Times New Roman" w:hAnsi="Times New Roman" w:cs="Times New Roman"/>
          <w:sz w:val="24"/>
          <w:szCs w:val="24"/>
        </w:rPr>
        <w:t xml:space="preserve"> для учителей организуемых в Интернет и структурами различных уровней;</w:t>
      </w:r>
    </w:p>
    <w:p w:rsidR="00F06195" w:rsidRPr="00F06195" w:rsidRDefault="00F06195" w:rsidP="00F06195">
      <w:pPr>
        <w:tabs>
          <w:tab w:val="left" w:pos="142"/>
          <w:tab w:val="left" w:pos="735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lastRenderedPageBreak/>
        <w:t>6) повышать свою квалификацию, обучаясь в различных очных и дистанционных курсах по повышению квалификации учителей.</w:t>
      </w:r>
    </w:p>
    <w:p w:rsidR="00F06195" w:rsidRPr="00F06195" w:rsidRDefault="00F06195" w:rsidP="00F06195">
      <w:pPr>
        <w:tabs>
          <w:tab w:val="left" w:pos="142"/>
          <w:tab w:val="left" w:pos="735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F06195" w:rsidRPr="00F06195" w:rsidRDefault="00F06195" w:rsidP="00F06195">
      <w:pPr>
        <w:tabs>
          <w:tab w:val="left" w:pos="142"/>
          <w:tab w:val="left" w:pos="735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• Работать над повышением успеваемости и качества знаний по предмету:</w:t>
      </w:r>
    </w:p>
    <w:p w:rsidR="00F06195" w:rsidRPr="00F06195" w:rsidRDefault="00F06195" w:rsidP="00F06195">
      <w:pPr>
        <w:tabs>
          <w:tab w:val="left" w:pos="142"/>
          <w:tab w:val="left" w:pos="735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1) применять современные, инновационные методы обучения;</w:t>
      </w:r>
    </w:p>
    <w:p w:rsidR="00F06195" w:rsidRPr="00F06195" w:rsidRDefault="00F06195" w:rsidP="00F06195">
      <w:pPr>
        <w:tabs>
          <w:tab w:val="left" w:pos="142"/>
          <w:tab w:val="left" w:pos="735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2) вести целенаправленную работу по ликвидации пробелов знаний учащихся;</w:t>
      </w:r>
    </w:p>
    <w:p w:rsidR="00F06195" w:rsidRPr="00F06195" w:rsidRDefault="00F06195" w:rsidP="00F06195">
      <w:pPr>
        <w:tabs>
          <w:tab w:val="left" w:pos="142"/>
          <w:tab w:val="left" w:pos="735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3) применять активные методы обучения;</w:t>
      </w:r>
    </w:p>
    <w:p w:rsidR="00F06195" w:rsidRPr="00F06195" w:rsidRDefault="00F06195" w:rsidP="00F06195">
      <w:pPr>
        <w:tabs>
          <w:tab w:val="left" w:pos="142"/>
          <w:tab w:val="left" w:pos="735"/>
        </w:tabs>
        <w:spacing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4) вести работу по подготовке учащихся к ОГЭ.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F06195">
        <w:rPr>
          <w:rFonts w:ascii="Times New Roman" w:hAnsi="Times New Roman" w:cs="Times New Roman"/>
          <w:b/>
          <w:sz w:val="24"/>
          <w:szCs w:val="24"/>
        </w:rPr>
        <w:t>Основные направления работы МО: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• Повышение методического мастерства учителей.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• Организация учебной деятельности, направленной на повышение уровня качества знаний учащихся. • Совершенствование методов и средств обучения в связи с новой формой итоговой аттестации.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 xml:space="preserve">• Применение </w:t>
      </w:r>
      <w:proofErr w:type="spellStart"/>
      <w:r w:rsidRPr="00F06195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F06195">
        <w:rPr>
          <w:rFonts w:ascii="Times New Roman" w:hAnsi="Times New Roman" w:cs="Times New Roman"/>
          <w:sz w:val="24"/>
          <w:szCs w:val="24"/>
        </w:rPr>
        <w:t xml:space="preserve"> дифференцированного метода обучения, групповые и индивидуальные формы развивающего обучения.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b/>
          <w:sz w:val="24"/>
          <w:szCs w:val="24"/>
        </w:rPr>
        <w:t>Изучение, обобщение и распространение педагогического опыта: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• Обмен опытом по вопросам преемственности обучения математике в 4-5 классах.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• Обмен опытом по методике обучения.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• Обмен опытом по подготовке школьников к итоговой аттестации.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• «Нестандартные уроки».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• Применение информационных технологий на уроках.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• Работа с одаренными детьми.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b/>
          <w:sz w:val="24"/>
          <w:szCs w:val="24"/>
        </w:rPr>
        <w:t>Подготовка материалов: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lastRenderedPageBreak/>
        <w:t>• К первому туру олимпиад.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• К предметной неделе.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• К итоговому и промежуточному контролю.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b/>
          <w:sz w:val="24"/>
          <w:szCs w:val="24"/>
        </w:rPr>
        <w:t>Обсуждение вопросов: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• Методика изучения педагогических технологий личностно-ориентированного обучения.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0619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F06195">
        <w:rPr>
          <w:rFonts w:ascii="Times New Roman" w:hAnsi="Times New Roman" w:cs="Times New Roman"/>
          <w:sz w:val="24"/>
          <w:szCs w:val="24"/>
        </w:rPr>
        <w:t xml:space="preserve"> связи на уроках.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• Подготовка учащихся к ОГЭ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b/>
          <w:sz w:val="24"/>
          <w:szCs w:val="24"/>
        </w:rPr>
        <w:t>Контрольно-инспекционная деятельность (по графику</w:t>
      </w:r>
      <w:r w:rsidRPr="00F06195">
        <w:rPr>
          <w:rFonts w:ascii="Times New Roman" w:hAnsi="Times New Roman" w:cs="Times New Roman"/>
          <w:sz w:val="24"/>
          <w:szCs w:val="24"/>
        </w:rPr>
        <w:t>):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1. Стартовые контрольные работы в 5-9 классах (математика)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06195">
        <w:rPr>
          <w:rFonts w:ascii="Times New Roman" w:hAnsi="Times New Roman" w:cs="Times New Roman"/>
          <w:sz w:val="24"/>
          <w:szCs w:val="24"/>
        </w:rPr>
        <w:t>Текущие тематические контрольные работы (математика, алгебра, геометрия, физика, информатика, химия, география)</w:t>
      </w:r>
      <w:proofErr w:type="gramEnd"/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3. Контрольные работы по линии УО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 xml:space="preserve">4. Промежуточная аттестация обучающихся 5-8 </w:t>
      </w:r>
      <w:proofErr w:type="gramStart"/>
      <w:r w:rsidRPr="00F06195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F06195">
        <w:rPr>
          <w:rFonts w:ascii="Times New Roman" w:hAnsi="Times New Roman" w:cs="Times New Roman"/>
          <w:sz w:val="24"/>
          <w:szCs w:val="24"/>
        </w:rPr>
        <w:t>.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b/>
          <w:sz w:val="24"/>
          <w:szCs w:val="24"/>
        </w:rPr>
        <w:t>Инновационная деятельность педагогов</w:t>
      </w:r>
      <w:r w:rsidRPr="00F06195">
        <w:rPr>
          <w:rFonts w:ascii="Times New Roman" w:hAnsi="Times New Roman" w:cs="Times New Roman"/>
          <w:sz w:val="24"/>
          <w:szCs w:val="24"/>
        </w:rPr>
        <w:t>: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1) Публикация материалов в Интернете.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2) Изучение и применение педагогических технологий на уроках.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3) Участие в конкурсах для преподавателей.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4) Работа по изучению проблем, мониторинг знаний обучающихся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b/>
          <w:sz w:val="24"/>
          <w:szCs w:val="24"/>
        </w:rPr>
        <w:t>Подготовка к ОГЭ</w:t>
      </w:r>
      <w:r w:rsidRPr="00F06195">
        <w:rPr>
          <w:rFonts w:ascii="Times New Roman" w:hAnsi="Times New Roman" w:cs="Times New Roman"/>
          <w:sz w:val="24"/>
          <w:szCs w:val="24"/>
        </w:rPr>
        <w:t>: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 xml:space="preserve">1. Знакомство обучающихся с правилами сдачи ОГЭ по предмету, с </w:t>
      </w:r>
      <w:proofErr w:type="spellStart"/>
      <w:r w:rsidRPr="00F06195">
        <w:rPr>
          <w:rFonts w:ascii="Times New Roman" w:hAnsi="Times New Roman" w:cs="Times New Roman"/>
          <w:sz w:val="24"/>
          <w:szCs w:val="24"/>
        </w:rPr>
        <w:t>КИМами</w:t>
      </w:r>
      <w:proofErr w:type="spellEnd"/>
      <w:r w:rsidRPr="00F06195">
        <w:rPr>
          <w:rFonts w:ascii="Times New Roman" w:hAnsi="Times New Roman" w:cs="Times New Roman"/>
          <w:sz w:val="24"/>
          <w:szCs w:val="24"/>
        </w:rPr>
        <w:t>, кодификаторами и оцениванием экзаменационных работ.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2. Работа с тестами на уроках.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3. Проведение тренировочных и диагностических работ.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4. Первичное тестирование учащихся 9  классов по материалам ОГЭ  по предметам.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b/>
          <w:sz w:val="24"/>
          <w:szCs w:val="24"/>
        </w:rPr>
        <w:t>Внеклассная работа с учащимися: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lastRenderedPageBreak/>
        <w:t>1. Участие в конкурсах различного уровня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2. Участие в олимпиадах школьников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3. Предметная неделя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b/>
          <w:sz w:val="24"/>
          <w:szCs w:val="24"/>
        </w:rPr>
        <w:t>Работа с одаренными детьми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1. Выявление одаренных детей по результатам творческих заданий по предмету, олимпиадам.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2. Организация индивидуальных занятий с одаренными детьми, привлечение их к участию в научно-практических конференциях.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3. Обучение учащихся работе с научной литературой, со справочниками по предмету; использованию Интернета для получения дополнительного материала.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4. Подготовка и участие в конкурсах, очных и заочных олимпиадах по предмету.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5. Способствовать творческому росту ученика, создавая комфортные условия для развития его личности.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6. Использовать опыт передовых учителей России. Изучать Интернет ресурсы.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7. Обобщить и распространить опыт работы учителей ШМО.</w:t>
      </w: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F06195" w:rsidRPr="00F06195" w:rsidRDefault="00F06195" w:rsidP="00F06195">
      <w:pPr>
        <w:tabs>
          <w:tab w:val="left" w:pos="142"/>
        </w:tabs>
        <w:spacing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F06195" w:rsidRDefault="00F06195" w:rsidP="00F06195">
      <w:pPr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</w:p>
    <w:p w:rsidR="00F06195" w:rsidRDefault="00F06195" w:rsidP="00F06195">
      <w:pPr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</w:p>
    <w:p w:rsidR="00F06195" w:rsidRDefault="00F06195" w:rsidP="00F06195">
      <w:pPr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</w:p>
    <w:p w:rsidR="00F06195" w:rsidRDefault="00F06195" w:rsidP="00F06195">
      <w:pPr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</w:p>
    <w:p w:rsidR="00F06195" w:rsidRDefault="00F06195" w:rsidP="00F06195">
      <w:pPr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</w:p>
    <w:p w:rsidR="00F06195" w:rsidRDefault="00F06195" w:rsidP="00F06195">
      <w:pPr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</w:p>
    <w:p w:rsidR="00C77ED1" w:rsidRDefault="00C77ED1" w:rsidP="00F06195">
      <w:pPr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</w:p>
    <w:p w:rsidR="00C77ED1" w:rsidRDefault="00C77ED1" w:rsidP="00F06195">
      <w:pPr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</w:p>
    <w:p w:rsidR="00C77ED1" w:rsidRDefault="00C77ED1" w:rsidP="00F06195">
      <w:pPr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</w:p>
    <w:p w:rsidR="00C77ED1" w:rsidRDefault="00C77ED1" w:rsidP="00F06195">
      <w:pPr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</w:p>
    <w:p w:rsidR="00F06195" w:rsidRPr="00F06195" w:rsidRDefault="00F06195" w:rsidP="00F06195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F06195" w:rsidRPr="00F06195" w:rsidRDefault="00F06195" w:rsidP="00F06195">
      <w:pPr>
        <w:tabs>
          <w:tab w:val="left" w:pos="142"/>
        </w:tabs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19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заседаний МО на 2018-2019 учебный год</w:t>
      </w:r>
    </w:p>
    <w:p w:rsidR="00F06195" w:rsidRPr="00F06195" w:rsidRDefault="00F06195" w:rsidP="00F06195">
      <w:pPr>
        <w:tabs>
          <w:tab w:val="left" w:pos="142"/>
        </w:tabs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195" w:rsidRPr="00F06195" w:rsidRDefault="00F06195" w:rsidP="00F06195">
      <w:pPr>
        <w:tabs>
          <w:tab w:val="left" w:pos="142"/>
        </w:tabs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195">
        <w:rPr>
          <w:rFonts w:ascii="Times New Roman" w:hAnsi="Times New Roman" w:cs="Times New Roman"/>
          <w:b/>
          <w:sz w:val="24"/>
          <w:szCs w:val="24"/>
        </w:rPr>
        <w:t>I четверть</w:t>
      </w:r>
    </w:p>
    <w:p w:rsidR="00F06195" w:rsidRPr="00F06195" w:rsidRDefault="00F06195" w:rsidP="00F06195">
      <w:pPr>
        <w:tabs>
          <w:tab w:val="left" w:pos="142"/>
        </w:tabs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195" w:rsidRPr="00F06195" w:rsidRDefault="00F06195" w:rsidP="00F06195">
      <w:pPr>
        <w:tabs>
          <w:tab w:val="left" w:pos="142"/>
        </w:tabs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195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F06195">
        <w:rPr>
          <w:rFonts w:ascii="Times New Roman" w:hAnsi="Times New Roman" w:cs="Times New Roman"/>
          <w:sz w:val="24"/>
          <w:szCs w:val="24"/>
        </w:rPr>
        <w:t>Современное образование: новые требования, новые возможности, новая ответственность</w:t>
      </w:r>
    </w:p>
    <w:p w:rsidR="00F06195" w:rsidRPr="00F06195" w:rsidRDefault="00F06195" w:rsidP="00F06195">
      <w:pPr>
        <w:tabs>
          <w:tab w:val="left" w:pos="142"/>
        </w:tabs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195" w:rsidRP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1. Подведение итогов работы за 2017 – 2018 учебный год. Задачи на новый учебный год.</w:t>
      </w:r>
    </w:p>
    <w:p w:rsidR="00F06195" w:rsidRP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2. Обсуждение и утверждение плана работы секции физико-математического цикла на 2018- 2019 учебный год.</w:t>
      </w:r>
    </w:p>
    <w:p w:rsidR="00F06195" w:rsidRP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3. Анализ программ и стандартов о математике, физике и информатике.</w:t>
      </w:r>
    </w:p>
    <w:p w:rsidR="00F06195" w:rsidRP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4. Утверждение рабочих программ.</w:t>
      </w:r>
    </w:p>
    <w:p w:rsidR="00F06195" w:rsidRP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5. Информация по проблеме «Работа с учащимися со слабой мотивацией к учебе»</w:t>
      </w:r>
      <w:proofErr w:type="gramStart"/>
      <w:r w:rsidRPr="00F06195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F06195">
        <w:rPr>
          <w:rFonts w:ascii="Times New Roman" w:hAnsi="Times New Roman" w:cs="Times New Roman"/>
          <w:sz w:val="24"/>
          <w:szCs w:val="24"/>
        </w:rPr>
        <w:t>Черкащенко</w:t>
      </w:r>
      <w:proofErr w:type="spellEnd"/>
      <w:r w:rsidRPr="00F06195">
        <w:rPr>
          <w:rFonts w:ascii="Times New Roman" w:hAnsi="Times New Roman" w:cs="Times New Roman"/>
          <w:sz w:val="24"/>
          <w:szCs w:val="24"/>
        </w:rPr>
        <w:t xml:space="preserve"> Е.А.)</w:t>
      </w:r>
    </w:p>
    <w:p w:rsidR="00F06195" w:rsidRP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6. Подготовка к олимпиадам (школьной, районной, областной): подбор материала, выбор участников, составление графика проведения.</w:t>
      </w:r>
    </w:p>
    <w:p w:rsidR="00F06195" w:rsidRP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7.Открытые уроки.</w:t>
      </w:r>
    </w:p>
    <w:p w:rsidR="00F06195" w:rsidRP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 xml:space="preserve">8. Эффективность использования учебно-лабораторного оборудования на уроках физики. </w:t>
      </w:r>
      <w:proofErr w:type="gramStart"/>
      <w:r w:rsidRPr="00F061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6195">
        <w:rPr>
          <w:rFonts w:ascii="Times New Roman" w:hAnsi="Times New Roman" w:cs="Times New Roman"/>
          <w:sz w:val="24"/>
          <w:szCs w:val="24"/>
        </w:rPr>
        <w:t xml:space="preserve"> выполнением техники безопасности на уроках.</w:t>
      </w:r>
    </w:p>
    <w:p w:rsidR="00F06195" w:rsidRPr="00F06195" w:rsidRDefault="00F06195" w:rsidP="00F06195">
      <w:pPr>
        <w:tabs>
          <w:tab w:val="left" w:pos="142"/>
        </w:tabs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195" w:rsidRPr="00F06195" w:rsidRDefault="00F06195" w:rsidP="00F06195">
      <w:pPr>
        <w:tabs>
          <w:tab w:val="left" w:pos="142"/>
        </w:tabs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195">
        <w:rPr>
          <w:rFonts w:ascii="Times New Roman" w:hAnsi="Times New Roman" w:cs="Times New Roman"/>
          <w:b/>
          <w:sz w:val="24"/>
          <w:szCs w:val="24"/>
        </w:rPr>
        <w:t>II четверть.</w:t>
      </w:r>
    </w:p>
    <w:p w:rsidR="00F06195" w:rsidRPr="00F06195" w:rsidRDefault="00F06195" w:rsidP="00F06195">
      <w:pPr>
        <w:tabs>
          <w:tab w:val="left" w:pos="142"/>
        </w:tabs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195" w:rsidRPr="00F06195" w:rsidRDefault="00F06195" w:rsidP="00F06195">
      <w:pPr>
        <w:tabs>
          <w:tab w:val="left" w:pos="142"/>
        </w:tabs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195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F06195">
        <w:rPr>
          <w:rFonts w:ascii="Times New Roman" w:hAnsi="Times New Roman" w:cs="Times New Roman"/>
          <w:sz w:val="24"/>
          <w:szCs w:val="24"/>
        </w:rPr>
        <w:t>Методы и формы контроля достижения планируемых результатов обучения на уроках.</w:t>
      </w:r>
    </w:p>
    <w:p w:rsidR="00F06195" w:rsidRP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F06195" w:rsidRP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1. Подготовка учащихся к контрольным работам за I полугодие по текстам администрации школы.</w:t>
      </w:r>
    </w:p>
    <w:p w:rsidR="00F06195" w:rsidRP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2. Открытый урок.</w:t>
      </w:r>
    </w:p>
    <w:p w:rsidR="00F06195" w:rsidRP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3.Обсуждение и анализ урока.</w:t>
      </w:r>
    </w:p>
    <w:p w:rsidR="00F06195" w:rsidRP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4. Ознакомление учителей с демоверсией ОГЭ -2018-19 (проектом) по математике, физике, информатике. Химии</w:t>
      </w:r>
      <w:proofErr w:type="gramStart"/>
      <w:r w:rsidRPr="00F061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6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61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06195">
        <w:rPr>
          <w:rFonts w:ascii="Times New Roman" w:hAnsi="Times New Roman" w:cs="Times New Roman"/>
          <w:sz w:val="24"/>
          <w:szCs w:val="24"/>
        </w:rPr>
        <w:t>еографии. Кодификатор, спецификация.</w:t>
      </w:r>
    </w:p>
    <w:p w:rsidR="00F06195" w:rsidRP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5.Накопление учителями портфолио.</w:t>
      </w:r>
    </w:p>
    <w:p w:rsidR="00F06195" w:rsidRP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6. Семинар «Методики подготовки учащихся к итоговой аттестации»</w:t>
      </w:r>
    </w:p>
    <w:p w:rsidR="00F06195" w:rsidRP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lastRenderedPageBreak/>
        <w:t>7. Распространение опыта работы учителей МО: круглый стол. Выступление по теме «Проектирование современного урока, соответствующего требованиям федерального государственного образовательного стандарта основного общего образования» (Учителя предметники).</w:t>
      </w:r>
    </w:p>
    <w:p w:rsidR="00F06195" w:rsidRPr="00F06195" w:rsidRDefault="00F06195" w:rsidP="00F06195">
      <w:pPr>
        <w:pStyle w:val="Default"/>
        <w:tabs>
          <w:tab w:val="left" w:pos="142"/>
        </w:tabs>
        <w:ind w:left="-851"/>
      </w:pPr>
      <w:r w:rsidRPr="00F06195">
        <w:t>8. Утверждение графика проведения предметных недель, смотра кабинетов.</w:t>
      </w:r>
    </w:p>
    <w:p w:rsidR="00F06195" w:rsidRP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F06195" w:rsidRPr="00F06195" w:rsidRDefault="00F06195" w:rsidP="00F06195">
      <w:pPr>
        <w:tabs>
          <w:tab w:val="left" w:pos="142"/>
        </w:tabs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F06195" w:rsidRPr="00F06195" w:rsidRDefault="00F06195" w:rsidP="00F06195">
      <w:pPr>
        <w:tabs>
          <w:tab w:val="left" w:pos="142"/>
        </w:tabs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195">
        <w:rPr>
          <w:rFonts w:ascii="Times New Roman" w:hAnsi="Times New Roman" w:cs="Times New Roman"/>
          <w:b/>
          <w:sz w:val="24"/>
          <w:szCs w:val="24"/>
        </w:rPr>
        <w:t>III четверть.</w:t>
      </w:r>
    </w:p>
    <w:p w:rsidR="00F06195" w:rsidRPr="00F06195" w:rsidRDefault="00F06195" w:rsidP="00F06195">
      <w:pPr>
        <w:tabs>
          <w:tab w:val="left" w:pos="142"/>
        </w:tabs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195" w:rsidRPr="00F06195" w:rsidRDefault="00F06195" w:rsidP="00F06195">
      <w:pPr>
        <w:tabs>
          <w:tab w:val="left" w:pos="142"/>
        </w:tabs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195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F06195">
        <w:rPr>
          <w:rFonts w:ascii="Times New Roman" w:hAnsi="Times New Roman" w:cs="Times New Roman"/>
          <w:sz w:val="24"/>
          <w:szCs w:val="24"/>
        </w:rPr>
        <w:t>«Создание образовательной среды, обеспечивающей доступность и качество образования в соответствии с требованиями федерального государственного образовательного стандарта. Совершенствование профессиональных компетенций педагога в условиях внедрения ФГОС ООО».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195">
        <w:rPr>
          <w:rFonts w:ascii="Times New Roman" w:hAnsi="Times New Roman" w:cs="Times New Roman"/>
          <w:sz w:val="24"/>
          <w:szCs w:val="24"/>
        </w:rPr>
        <w:t>Подготовка к ГИА.</w:t>
      </w:r>
    </w:p>
    <w:p w:rsidR="00F06195" w:rsidRP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1. Анализ контрольных работ по текстам администрации школы за I полугодие.</w:t>
      </w:r>
    </w:p>
    <w:p w:rsidR="00F06195" w:rsidRP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2. Открытые уроки.</w:t>
      </w:r>
    </w:p>
    <w:p w:rsidR="00F06195" w:rsidRP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3. Обсуждение и анализ урока.</w:t>
      </w:r>
    </w:p>
    <w:p w:rsidR="00F06195" w:rsidRP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4. Участие в международной математической игре «Кенгуру».</w:t>
      </w:r>
    </w:p>
    <w:p w:rsidR="00F06195" w:rsidRP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 xml:space="preserve">5. Нормативно-правовая база проведения итоговой аттестации по предметам. </w:t>
      </w:r>
      <w:proofErr w:type="spellStart"/>
      <w:r w:rsidRPr="00F06195">
        <w:rPr>
          <w:rFonts w:ascii="Times New Roman" w:hAnsi="Times New Roman" w:cs="Times New Roman"/>
          <w:sz w:val="24"/>
          <w:szCs w:val="24"/>
        </w:rPr>
        <w:t>Черкащенко</w:t>
      </w:r>
      <w:proofErr w:type="spellEnd"/>
      <w:r w:rsidRPr="00F06195">
        <w:rPr>
          <w:rFonts w:ascii="Times New Roman" w:hAnsi="Times New Roman" w:cs="Times New Roman"/>
          <w:sz w:val="24"/>
          <w:szCs w:val="24"/>
        </w:rPr>
        <w:t xml:space="preserve"> Е.А</w:t>
      </w:r>
    </w:p>
    <w:p w:rsidR="00F06195" w:rsidRP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6. Доклад по теме «Организация личностно-ориентированного обучения на уроках математики, как средство повышения качества знаний учащихся в условиях реализации ФГОС ООО ». Захарова В.Л. 7.Обмен опытом: «Использование ИКТ как средство повышения качества знаний учащихся, развития их творческих способностей». Осинцева Н.В.</w:t>
      </w:r>
    </w:p>
    <w:p w:rsidR="00F06195" w:rsidRP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8.Уровень знаний учащихся выпускных классов (диагностика). Анализ результатов пробных работ в формате ОГЭ.</w:t>
      </w:r>
    </w:p>
    <w:p w:rsidR="00F06195" w:rsidRP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9. Подготовка материала для проведения промежуточной аттестации школьников 5-8  классов по математике и физике</w:t>
      </w:r>
    </w:p>
    <w:p w:rsidR="00F06195" w:rsidRPr="00F06195" w:rsidRDefault="00F06195" w:rsidP="00C77ED1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F06195" w:rsidRPr="00F06195" w:rsidRDefault="00F06195" w:rsidP="00F06195">
      <w:pPr>
        <w:tabs>
          <w:tab w:val="left" w:pos="142"/>
        </w:tabs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195">
        <w:rPr>
          <w:rFonts w:ascii="Times New Roman" w:hAnsi="Times New Roman" w:cs="Times New Roman"/>
          <w:b/>
          <w:sz w:val="24"/>
          <w:szCs w:val="24"/>
        </w:rPr>
        <w:t>IV четверть.</w:t>
      </w:r>
    </w:p>
    <w:p w:rsidR="00F06195" w:rsidRPr="00F06195" w:rsidRDefault="00F06195" w:rsidP="00F06195">
      <w:pPr>
        <w:tabs>
          <w:tab w:val="left" w:pos="142"/>
        </w:tabs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195" w:rsidRPr="00F06195" w:rsidRDefault="00F06195" w:rsidP="00F06195">
      <w:pPr>
        <w:tabs>
          <w:tab w:val="left" w:pos="142"/>
        </w:tabs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195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F06195">
        <w:rPr>
          <w:rFonts w:ascii="Times New Roman" w:hAnsi="Times New Roman" w:cs="Times New Roman"/>
          <w:sz w:val="24"/>
          <w:szCs w:val="24"/>
        </w:rPr>
        <w:t>Исследовательская и проектная деятельность учащихся на уроках математики, физики  и информатики.</w:t>
      </w:r>
    </w:p>
    <w:p w:rsidR="00F06195" w:rsidRP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F06195" w:rsidRP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1 Проведение декад по математике, физике, информатике.</w:t>
      </w:r>
    </w:p>
    <w:p w:rsidR="00F06195" w:rsidRP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lastRenderedPageBreak/>
        <w:t>2.Подготовка к промежуточной и итоговой аттестациям. Утверждение экзаменационного материала. 3.Мониторинг качества знаний по математике в 9-ых классах.</w:t>
      </w:r>
    </w:p>
    <w:p w:rsidR="00F06195" w:rsidRP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4.Изучение документов по проведению итоговой аттестации выпускников 9 классов.</w:t>
      </w:r>
    </w:p>
    <w:p w:rsidR="00F06195" w:rsidRP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5. Посещение уроков в начальной школе с целью обеспеченности преемственности и последующей адаптации учащихся.</w:t>
      </w:r>
    </w:p>
    <w:p w:rsidR="00F06195" w:rsidRP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 xml:space="preserve">6.Обмен опытом: «Технология </w:t>
      </w:r>
      <w:proofErr w:type="spellStart"/>
      <w:r w:rsidRPr="00F0619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06195">
        <w:rPr>
          <w:rFonts w:ascii="Times New Roman" w:hAnsi="Times New Roman" w:cs="Times New Roman"/>
          <w:sz w:val="24"/>
          <w:szCs w:val="24"/>
        </w:rPr>
        <w:t xml:space="preserve"> подхода как средство реализации ФГОС ООО при проектировании уроков географии» Ерофеева В.Д.</w:t>
      </w:r>
    </w:p>
    <w:p w:rsidR="00F06195" w:rsidRP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 xml:space="preserve">7. Доклад по теме: «Проектная деятельность школьников во внеурочной и урочной работе в условиях реализации ФГОС» </w:t>
      </w:r>
      <w:proofErr w:type="spellStart"/>
      <w:r w:rsidRPr="00F06195">
        <w:rPr>
          <w:rFonts w:ascii="Times New Roman" w:hAnsi="Times New Roman" w:cs="Times New Roman"/>
          <w:sz w:val="24"/>
          <w:szCs w:val="24"/>
        </w:rPr>
        <w:t>Миневич</w:t>
      </w:r>
      <w:proofErr w:type="spellEnd"/>
      <w:r w:rsidRPr="00F06195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F06195" w:rsidRP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8.Открытые уроки.</w:t>
      </w:r>
    </w:p>
    <w:p w:rsidR="00F06195" w:rsidRP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9. Обсуждение и анализ уроков.</w:t>
      </w:r>
    </w:p>
    <w:p w:rsidR="00F06195" w:rsidRP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10.  Составление плана работы на новый учебный год.</w:t>
      </w:r>
    </w:p>
    <w:p w:rsidR="00F06195" w:rsidRP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11. Анализ результативности работы ШМО за год.</w:t>
      </w:r>
    </w:p>
    <w:p w:rsidR="00F06195" w:rsidRPr="00F06195" w:rsidRDefault="00F06195" w:rsidP="00F06195">
      <w:pPr>
        <w:tabs>
          <w:tab w:val="left" w:pos="142"/>
        </w:tabs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F06195" w:rsidRPr="00F06195" w:rsidRDefault="00F06195" w:rsidP="00F06195">
      <w:pPr>
        <w:tabs>
          <w:tab w:val="left" w:pos="142"/>
        </w:tabs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F06195" w:rsidRPr="00F06195" w:rsidRDefault="00F06195" w:rsidP="00F06195">
      <w:pPr>
        <w:tabs>
          <w:tab w:val="left" w:pos="142"/>
        </w:tabs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F06195" w:rsidRPr="00F06195" w:rsidRDefault="00F06195" w:rsidP="00F06195">
      <w:pPr>
        <w:tabs>
          <w:tab w:val="left" w:pos="142"/>
        </w:tabs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F06195" w:rsidRPr="00F06195" w:rsidRDefault="00F06195" w:rsidP="00F06195">
      <w:pPr>
        <w:tabs>
          <w:tab w:val="left" w:pos="14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C77ED1" w:rsidRDefault="00C77ED1" w:rsidP="00F06195">
      <w:pPr>
        <w:tabs>
          <w:tab w:val="left" w:pos="142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234F14" w:rsidRDefault="00234F14" w:rsidP="00F06195">
      <w:pPr>
        <w:tabs>
          <w:tab w:val="left" w:pos="142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F06195" w:rsidRPr="00F06195" w:rsidRDefault="00F06195" w:rsidP="00F06195">
      <w:pPr>
        <w:tabs>
          <w:tab w:val="left" w:pos="142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F06195" w:rsidRPr="00F06195" w:rsidRDefault="00F06195" w:rsidP="00F06195">
      <w:pPr>
        <w:tabs>
          <w:tab w:val="left" w:pos="142"/>
        </w:tabs>
        <w:ind w:left="-851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0619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План организации подготовки к ГИА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  </w:t>
      </w:r>
      <w:r w:rsidRPr="00F0619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учащихся 9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к</w:t>
      </w:r>
      <w:r w:rsidRPr="00F0619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лассов</w:t>
      </w:r>
    </w:p>
    <w:p w:rsidR="00F06195" w:rsidRPr="00F06195" w:rsidRDefault="00F06195" w:rsidP="00F06195">
      <w:pPr>
        <w:tabs>
          <w:tab w:val="left" w:pos="142"/>
        </w:tabs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в 2018 - 2019 учебном году</w:t>
      </w:r>
    </w:p>
    <w:tbl>
      <w:tblPr>
        <w:tblW w:w="10348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985"/>
        <w:gridCol w:w="4819"/>
        <w:gridCol w:w="1560"/>
        <w:gridCol w:w="1984"/>
      </w:tblGrid>
      <w:tr w:rsidR="00F06195" w:rsidRPr="00F06195" w:rsidTr="00C77ED1">
        <w:trPr>
          <w:trHeight w:val="505"/>
        </w:trPr>
        <w:tc>
          <w:tcPr>
            <w:tcW w:w="1985" w:type="dxa"/>
          </w:tcPr>
          <w:p w:rsidR="00F06195" w:rsidRPr="00C77ED1" w:rsidRDefault="00F06195" w:rsidP="00C77ED1">
            <w:pPr>
              <w:pStyle w:val="a6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</w:t>
            </w:r>
            <w:r w:rsidRPr="00C77ED1">
              <w:rPr>
                <w:rFonts w:eastAsiaTheme="minorHAnsi"/>
                <w:b/>
                <w:lang w:eastAsia="en-US"/>
              </w:rPr>
              <w:t xml:space="preserve">   </w:t>
            </w:r>
            <w:r w:rsidRPr="00C77ED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Вид                            </w:t>
            </w:r>
          </w:p>
          <w:p w:rsidR="00F06195" w:rsidRPr="00F06195" w:rsidRDefault="00F06195" w:rsidP="00C77ED1">
            <w:pPr>
              <w:pStyle w:val="a6"/>
              <w:rPr>
                <w:rFonts w:eastAsiaTheme="minorHAnsi"/>
                <w:lang w:eastAsia="en-US"/>
              </w:rPr>
            </w:pPr>
            <w:r w:rsidRPr="00C77ED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4819" w:type="dxa"/>
          </w:tcPr>
          <w:p w:rsidR="00F06195" w:rsidRPr="00C77ED1" w:rsidRDefault="00F06195" w:rsidP="00C77ED1">
            <w:pPr>
              <w:tabs>
                <w:tab w:val="left" w:pos="142"/>
              </w:tabs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Мероприяти</w:t>
            </w:r>
            <w:r w:rsidR="00C77ED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560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984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34"/>
              <w:jc w:val="right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F06195" w:rsidRPr="00F06195" w:rsidTr="00F06195">
        <w:trPr>
          <w:trHeight w:val="406"/>
        </w:trPr>
        <w:tc>
          <w:tcPr>
            <w:tcW w:w="1985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Организационно-методическая работа</w:t>
            </w:r>
          </w:p>
        </w:tc>
        <w:tc>
          <w:tcPr>
            <w:tcW w:w="4819" w:type="dxa"/>
          </w:tcPr>
          <w:p w:rsidR="00F06195" w:rsidRPr="00F06195" w:rsidRDefault="00F06195" w:rsidP="00F06195">
            <w:pPr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1. Заседание методического объединения: «Организация методической работы по подготовке к ГИА в 2017-2018 учебном году»:</w:t>
            </w:r>
          </w:p>
          <w:p w:rsidR="00F06195" w:rsidRPr="00F06195" w:rsidRDefault="00F06195" w:rsidP="00F06195">
            <w:pPr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1) Анализ результатов ГИА по в 2017-2018 учебном году.</w:t>
            </w:r>
            <w:proofErr w:type="gramEnd"/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Поэлементный разбор заданий, типичные ошибки.</w:t>
            </w:r>
          </w:p>
          <w:p w:rsidR="00F06195" w:rsidRPr="00F06195" w:rsidRDefault="00F06195" w:rsidP="00F06195">
            <w:pPr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2) Изучение демоверсий, проектов </w:t>
            </w:r>
            <w:proofErr w:type="spellStart"/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КИМов</w:t>
            </w:r>
            <w:proofErr w:type="spellEnd"/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2018 года, спецификации, кодификаторов, методических и инструктивных писем по предметам.</w:t>
            </w:r>
          </w:p>
          <w:p w:rsidR="00F06195" w:rsidRPr="00F06195" w:rsidRDefault="00F06195" w:rsidP="00F06195">
            <w:pPr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3) Методы и приемы работы по повышению качества подготовки школьников к итоговой аттестации. Разработка рекомендаций по вопросам подготовки к ОГЭ и ГИА.</w:t>
            </w:r>
          </w:p>
          <w:p w:rsidR="00F06195" w:rsidRPr="00F06195" w:rsidRDefault="00F06195" w:rsidP="00F06195">
            <w:pPr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4) Организация подготовительной работы к ГИА в 9-х классах (организация индивидуальных консультаций для учащихся).</w:t>
            </w:r>
          </w:p>
          <w:p w:rsidR="00F06195" w:rsidRPr="00F06195" w:rsidRDefault="00F06195" w:rsidP="00F06195">
            <w:pPr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2. Подготовка информационных стендов для учащихся и родителей «Подготовка к экзаменам» в кабинетах .</w:t>
            </w:r>
          </w:p>
          <w:p w:rsidR="00F06195" w:rsidRPr="00F06195" w:rsidRDefault="00F06195" w:rsidP="00F06195">
            <w:pPr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3. Заседание МО: обмен опытом по вопросам подготовки к ГИА (формы, методы работы с учащимися по подготовке базовых заданий и заданий повышенной сложности части С). Условия обеспечения качества проведения итоговой аттестации в 9 классах.</w:t>
            </w:r>
          </w:p>
          <w:p w:rsidR="00F06195" w:rsidRPr="00F06195" w:rsidRDefault="00F06195" w:rsidP="00F06195">
            <w:pPr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4. Пополнение банка заданий и учебной и методической литературы и материалов по подготовке к ГИА.</w:t>
            </w:r>
          </w:p>
        </w:tc>
        <w:tc>
          <w:tcPr>
            <w:tcW w:w="1560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34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август</w:t>
            </w:r>
          </w:p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34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34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34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Руководитель МО учителя МО</w:t>
            </w:r>
          </w:p>
        </w:tc>
      </w:tr>
      <w:tr w:rsidR="00F06195" w:rsidRPr="00F06195" w:rsidTr="00F06195">
        <w:trPr>
          <w:trHeight w:val="661"/>
        </w:trPr>
        <w:tc>
          <w:tcPr>
            <w:tcW w:w="1985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17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Работа с учащимися</w:t>
            </w:r>
          </w:p>
        </w:tc>
        <w:tc>
          <w:tcPr>
            <w:tcW w:w="4819" w:type="dxa"/>
          </w:tcPr>
          <w:p w:rsidR="00F06195" w:rsidRPr="00F06195" w:rsidRDefault="00F06195" w:rsidP="00F06195">
            <w:pPr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1.Информирование учащихся 9 класса по вопросам подготовки к ГИА: структура экзаменационной работы, оценивание работ.</w:t>
            </w:r>
          </w:p>
        </w:tc>
        <w:tc>
          <w:tcPr>
            <w:tcW w:w="1560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984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Руководитель МО учителя МО</w:t>
            </w:r>
          </w:p>
        </w:tc>
      </w:tr>
    </w:tbl>
    <w:p w:rsidR="00F06195" w:rsidRPr="00F06195" w:rsidRDefault="00F06195" w:rsidP="00F06195">
      <w:pPr>
        <w:tabs>
          <w:tab w:val="left" w:pos="142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F06195" w:rsidRPr="00F06195" w:rsidRDefault="00F06195" w:rsidP="00F06195">
      <w:pPr>
        <w:tabs>
          <w:tab w:val="left" w:pos="142"/>
        </w:tabs>
        <w:autoSpaceDE w:val="0"/>
        <w:autoSpaceDN w:val="0"/>
        <w:adjustRightInd w:val="0"/>
        <w:ind w:left="-851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0619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План работы с одаренными детьми</w:t>
      </w:r>
    </w:p>
    <w:p w:rsidR="00F06195" w:rsidRPr="00C77ED1" w:rsidRDefault="00F06195" w:rsidP="00C77ED1">
      <w:pPr>
        <w:tabs>
          <w:tab w:val="left" w:pos="142"/>
        </w:tabs>
        <w:autoSpaceDE w:val="0"/>
        <w:autoSpaceDN w:val="0"/>
        <w:adjustRightInd w:val="0"/>
        <w:ind w:left="-851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F06195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Цель:</w:t>
      </w:r>
      <w:r w:rsidR="00C77ED1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F061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Создание условий для выявления, развития и поддержки одаренных детей и обеспечения их личностной самореализации и профессионального самоопределения; разработка устойчивой системы в работе с одаренными детьми в рамках общеобразовательного пространства школы на основе современных методик и технологий обучения, воспитания и развития личности.</w:t>
      </w:r>
    </w:p>
    <w:p w:rsidR="00F06195" w:rsidRPr="00F06195" w:rsidRDefault="00F06195" w:rsidP="00F06195">
      <w:pPr>
        <w:tabs>
          <w:tab w:val="left" w:pos="142"/>
        </w:tabs>
        <w:autoSpaceDE w:val="0"/>
        <w:autoSpaceDN w:val="0"/>
        <w:adjustRightInd w:val="0"/>
        <w:ind w:left="-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06195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Задачи</w:t>
      </w:r>
      <w:r w:rsidRPr="00F061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:</w:t>
      </w:r>
    </w:p>
    <w:p w:rsidR="00F06195" w:rsidRPr="00F06195" w:rsidRDefault="00F06195" w:rsidP="00C77ED1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92"/>
        <w:ind w:left="-851" w:firstLine="0"/>
        <w:rPr>
          <w:rFonts w:eastAsiaTheme="minorHAnsi"/>
          <w:color w:val="000000"/>
          <w:lang w:eastAsia="en-US"/>
        </w:rPr>
      </w:pPr>
      <w:r w:rsidRPr="00F06195">
        <w:rPr>
          <w:rFonts w:eastAsiaTheme="minorHAnsi"/>
          <w:color w:val="000000"/>
          <w:lang w:eastAsia="en-US"/>
        </w:rPr>
        <w:t>обеспечение участия одаренных и мотивированных детей в предметных олимпиадах всех уровней;</w:t>
      </w:r>
    </w:p>
    <w:p w:rsidR="00F06195" w:rsidRPr="00F06195" w:rsidRDefault="00F06195" w:rsidP="00F06195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92"/>
        <w:ind w:left="-851" w:firstLine="0"/>
        <w:rPr>
          <w:rFonts w:eastAsiaTheme="minorHAnsi"/>
          <w:color w:val="000000"/>
          <w:lang w:eastAsia="en-US"/>
        </w:rPr>
      </w:pPr>
      <w:r w:rsidRPr="00F06195">
        <w:rPr>
          <w:rFonts w:eastAsiaTheme="minorHAnsi"/>
          <w:color w:val="000000"/>
          <w:lang w:eastAsia="en-US"/>
        </w:rPr>
        <w:t>развитие и поддержка курсов по выбору, призванных работать с одаренными и мотивированными детьми;</w:t>
      </w:r>
    </w:p>
    <w:p w:rsidR="00F06195" w:rsidRPr="00F06195" w:rsidRDefault="00F06195" w:rsidP="00F06195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92"/>
        <w:ind w:left="-851" w:firstLine="0"/>
        <w:rPr>
          <w:rFonts w:eastAsiaTheme="minorHAnsi"/>
          <w:color w:val="000000"/>
          <w:lang w:eastAsia="en-US"/>
        </w:rPr>
      </w:pPr>
      <w:r w:rsidRPr="00F06195">
        <w:rPr>
          <w:rFonts w:eastAsiaTheme="minorHAnsi"/>
          <w:color w:val="000000"/>
          <w:lang w:eastAsia="en-US"/>
        </w:rPr>
        <w:t xml:space="preserve">способствовать организации </w:t>
      </w:r>
      <w:proofErr w:type="spellStart"/>
      <w:r w:rsidRPr="00F06195">
        <w:rPr>
          <w:rFonts w:eastAsiaTheme="minorHAnsi"/>
          <w:color w:val="000000"/>
          <w:lang w:eastAsia="en-US"/>
        </w:rPr>
        <w:t>системно-деятельностного</w:t>
      </w:r>
      <w:proofErr w:type="spellEnd"/>
      <w:r w:rsidRPr="00F06195">
        <w:rPr>
          <w:rFonts w:eastAsiaTheme="minorHAnsi"/>
          <w:color w:val="000000"/>
          <w:lang w:eastAsia="en-US"/>
        </w:rPr>
        <w:t xml:space="preserve"> подхода в работе с одаренными учащимися;</w:t>
      </w:r>
    </w:p>
    <w:p w:rsidR="00F06195" w:rsidRPr="00F06195" w:rsidRDefault="00F06195" w:rsidP="00F06195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851" w:firstLine="0"/>
        <w:rPr>
          <w:rFonts w:eastAsiaTheme="minorHAnsi"/>
          <w:color w:val="000000"/>
          <w:lang w:eastAsia="en-US"/>
        </w:rPr>
      </w:pPr>
      <w:r w:rsidRPr="00F06195">
        <w:rPr>
          <w:rFonts w:eastAsiaTheme="minorHAnsi"/>
          <w:color w:val="000000"/>
          <w:lang w:eastAsia="en-US"/>
        </w:rPr>
        <w:t>осуществление необходимых мероприятий по методическому и информационному обеспечению работы с одаренными детьми.</w:t>
      </w:r>
    </w:p>
    <w:p w:rsidR="00F06195" w:rsidRPr="00C77ED1" w:rsidRDefault="00F06195" w:rsidP="00C77ED1">
      <w:pPr>
        <w:tabs>
          <w:tab w:val="left" w:pos="142"/>
        </w:tabs>
        <w:autoSpaceDE w:val="0"/>
        <w:autoSpaceDN w:val="0"/>
        <w:adjustRightInd w:val="0"/>
        <w:ind w:left="-851"/>
        <w:rPr>
          <w:rFonts w:eastAsiaTheme="minorHAnsi"/>
          <w:color w:val="000000"/>
          <w:lang w:eastAsia="en-US"/>
        </w:rPr>
      </w:pPr>
    </w:p>
    <w:tbl>
      <w:tblPr>
        <w:tblW w:w="9961" w:type="dxa"/>
        <w:jc w:val="center"/>
        <w:tblInd w:w="-6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34"/>
        <w:gridCol w:w="5953"/>
        <w:gridCol w:w="1348"/>
        <w:gridCol w:w="2126"/>
      </w:tblGrid>
      <w:tr w:rsidR="00F06195" w:rsidRPr="00F06195" w:rsidTr="00C77ED1">
        <w:trPr>
          <w:trHeight w:val="256"/>
          <w:jc w:val="center"/>
        </w:trPr>
        <w:tc>
          <w:tcPr>
            <w:tcW w:w="534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-502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</w:t>
            </w:r>
            <w:r w:rsidRPr="00F06195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953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348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</w:t>
            </w:r>
            <w:r w:rsidRPr="00F06195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126" w:type="dxa"/>
          </w:tcPr>
          <w:p w:rsidR="00F06195" w:rsidRPr="00F06195" w:rsidRDefault="00F06195" w:rsidP="00C77ED1">
            <w:pPr>
              <w:tabs>
                <w:tab w:val="left" w:pos="142"/>
              </w:tabs>
              <w:autoSpaceDE w:val="0"/>
              <w:autoSpaceDN w:val="0"/>
              <w:adjustRightInd w:val="0"/>
              <w:ind w:left="-851" w:right="-355" w:firstLine="1026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F06195" w:rsidRPr="00F06195" w:rsidTr="00C77ED1">
        <w:trPr>
          <w:trHeight w:val="385"/>
          <w:jc w:val="center"/>
        </w:trPr>
        <w:tc>
          <w:tcPr>
            <w:tcW w:w="534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</w:tcPr>
          <w:p w:rsidR="00F06195" w:rsidRPr="00C77ED1" w:rsidRDefault="00F06195" w:rsidP="00C77ED1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7E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Планирование и организация работы дополнительных объединений, кружков, консультаций, элективных курсов для детей с повышенными учебными возможностями.</w:t>
            </w:r>
          </w:p>
        </w:tc>
        <w:tc>
          <w:tcPr>
            <w:tcW w:w="1348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-36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126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Руководитель МО</w:t>
            </w:r>
          </w:p>
        </w:tc>
      </w:tr>
      <w:tr w:rsidR="00F06195" w:rsidRPr="00F06195" w:rsidTr="00C77ED1">
        <w:trPr>
          <w:trHeight w:val="385"/>
          <w:jc w:val="center"/>
        </w:trPr>
        <w:tc>
          <w:tcPr>
            <w:tcW w:w="534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</w:tcPr>
          <w:p w:rsidR="00F06195" w:rsidRPr="00C77ED1" w:rsidRDefault="00F06195" w:rsidP="00C77ED1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7E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банка данных одаренных детей и детей с высокой и достаточной мотивацией к познанию.</w:t>
            </w:r>
          </w:p>
        </w:tc>
        <w:tc>
          <w:tcPr>
            <w:tcW w:w="1348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106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26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Руководитель МО учителя МО</w:t>
            </w:r>
          </w:p>
        </w:tc>
      </w:tr>
      <w:tr w:rsidR="00F06195" w:rsidRPr="00F06195" w:rsidTr="00C77ED1">
        <w:trPr>
          <w:trHeight w:val="247"/>
          <w:jc w:val="center"/>
        </w:trPr>
        <w:tc>
          <w:tcPr>
            <w:tcW w:w="534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3" w:type="dxa"/>
          </w:tcPr>
          <w:p w:rsidR="00F06195" w:rsidRPr="00C77ED1" w:rsidRDefault="00F06195" w:rsidP="00C77ED1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7E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 перечнем олимпиад на сайте «Олимпиады для школьников» на 2018-2019 учебный год</w:t>
            </w:r>
          </w:p>
        </w:tc>
        <w:tc>
          <w:tcPr>
            <w:tcW w:w="1348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106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август-сентябрь</w:t>
            </w:r>
          </w:p>
        </w:tc>
        <w:tc>
          <w:tcPr>
            <w:tcW w:w="2126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Руководитель МО</w:t>
            </w:r>
          </w:p>
        </w:tc>
      </w:tr>
      <w:tr w:rsidR="00F06195" w:rsidRPr="00F06195" w:rsidTr="00C77ED1">
        <w:trPr>
          <w:trHeight w:val="247"/>
          <w:jc w:val="center"/>
        </w:trPr>
        <w:tc>
          <w:tcPr>
            <w:tcW w:w="534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3" w:type="dxa"/>
          </w:tcPr>
          <w:p w:rsidR="00F06195" w:rsidRPr="00C77ED1" w:rsidRDefault="00F06195" w:rsidP="00C77ED1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7E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 перечнем олимпиад по программированию</w:t>
            </w:r>
          </w:p>
        </w:tc>
        <w:tc>
          <w:tcPr>
            <w:tcW w:w="1348" w:type="dxa"/>
          </w:tcPr>
          <w:p w:rsidR="00F06195" w:rsidRPr="00F06195" w:rsidRDefault="00F06195" w:rsidP="00F06195">
            <w:pPr>
              <w:tabs>
                <w:tab w:val="left" w:pos="248"/>
              </w:tabs>
              <w:autoSpaceDE w:val="0"/>
              <w:autoSpaceDN w:val="0"/>
              <w:adjustRightInd w:val="0"/>
              <w:ind w:left="106" w:firstLine="142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26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учителя информатики</w:t>
            </w:r>
          </w:p>
        </w:tc>
      </w:tr>
      <w:tr w:rsidR="00F06195" w:rsidRPr="00F06195" w:rsidTr="00C77ED1">
        <w:trPr>
          <w:trHeight w:val="385"/>
          <w:jc w:val="center"/>
        </w:trPr>
        <w:tc>
          <w:tcPr>
            <w:tcW w:w="534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3" w:type="dxa"/>
          </w:tcPr>
          <w:p w:rsidR="00F06195" w:rsidRPr="00C77ED1" w:rsidRDefault="00F06195" w:rsidP="00C77ED1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7E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мотивированных учащихся к школьному этапу Всероссийской олимпиады по предметам</w:t>
            </w:r>
          </w:p>
        </w:tc>
        <w:tc>
          <w:tcPr>
            <w:tcW w:w="1348" w:type="dxa"/>
          </w:tcPr>
          <w:p w:rsidR="00F06195" w:rsidRPr="00F06195" w:rsidRDefault="00F06195" w:rsidP="00F06195">
            <w:pPr>
              <w:tabs>
                <w:tab w:val="left" w:pos="248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2126" w:type="dxa"/>
          </w:tcPr>
          <w:p w:rsidR="00F06195" w:rsidRPr="00F06195" w:rsidRDefault="00C77ED1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</w:t>
            </w:r>
            <w:r w:rsidR="00F06195"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учителя МО</w:t>
            </w:r>
          </w:p>
        </w:tc>
      </w:tr>
      <w:tr w:rsidR="00F06195" w:rsidRPr="00F06195" w:rsidTr="00C77ED1">
        <w:trPr>
          <w:trHeight w:val="523"/>
          <w:jc w:val="center"/>
        </w:trPr>
        <w:tc>
          <w:tcPr>
            <w:tcW w:w="534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53" w:type="dxa"/>
          </w:tcPr>
          <w:p w:rsidR="00F06195" w:rsidRPr="00C77ED1" w:rsidRDefault="00F06195" w:rsidP="00C77ED1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7E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учащихся к школьному этапу научно-практической конференции. Выбор тем проектно-исследовательской деятельности обучающихся. Составление планов работы по выбранным проектам.</w:t>
            </w:r>
          </w:p>
        </w:tc>
        <w:tc>
          <w:tcPr>
            <w:tcW w:w="1348" w:type="dxa"/>
          </w:tcPr>
          <w:p w:rsidR="00F06195" w:rsidRPr="00F06195" w:rsidRDefault="00F06195" w:rsidP="00F06195">
            <w:pPr>
              <w:tabs>
                <w:tab w:val="left" w:pos="248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сентябрь-ноябрь</w:t>
            </w:r>
          </w:p>
        </w:tc>
        <w:tc>
          <w:tcPr>
            <w:tcW w:w="2126" w:type="dxa"/>
          </w:tcPr>
          <w:p w:rsidR="00F06195" w:rsidRPr="00F06195" w:rsidRDefault="00C77ED1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F06195"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учителя МО</w:t>
            </w:r>
          </w:p>
        </w:tc>
      </w:tr>
      <w:tr w:rsidR="00F06195" w:rsidRPr="00F06195" w:rsidTr="00C77ED1">
        <w:trPr>
          <w:trHeight w:val="385"/>
          <w:jc w:val="center"/>
        </w:trPr>
        <w:tc>
          <w:tcPr>
            <w:tcW w:w="534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53" w:type="dxa"/>
          </w:tcPr>
          <w:p w:rsidR="00F06195" w:rsidRPr="00C77ED1" w:rsidRDefault="00F06195" w:rsidP="00C77ED1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7E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Школьный этап Всероссийской олимпиады школьников по предметам</w:t>
            </w:r>
          </w:p>
        </w:tc>
        <w:tc>
          <w:tcPr>
            <w:tcW w:w="1348" w:type="dxa"/>
          </w:tcPr>
          <w:p w:rsidR="00F06195" w:rsidRPr="00F06195" w:rsidRDefault="00F06195" w:rsidP="00C77ED1">
            <w:pPr>
              <w:pStyle w:val="a6"/>
              <w:rPr>
                <w:rFonts w:eastAsiaTheme="minorHAnsi"/>
                <w:lang w:eastAsia="en-US"/>
              </w:rPr>
            </w:pPr>
            <w:r w:rsidRPr="00F06195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2126" w:type="dxa"/>
          </w:tcPr>
          <w:p w:rsidR="00F06195" w:rsidRPr="00F06195" w:rsidRDefault="00F06195" w:rsidP="00C77ED1">
            <w:pPr>
              <w:pStyle w:val="a6"/>
              <w:rPr>
                <w:rFonts w:eastAsiaTheme="minorHAnsi"/>
                <w:lang w:eastAsia="en-US"/>
              </w:rPr>
            </w:pPr>
            <w:r w:rsidRPr="00F06195">
              <w:rPr>
                <w:rFonts w:eastAsiaTheme="minorHAnsi"/>
                <w:lang w:eastAsia="en-US"/>
              </w:rPr>
              <w:t>Руководитель МО учителя математики</w:t>
            </w:r>
          </w:p>
        </w:tc>
      </w:tr>
      <w:tr w:rsidR="00F06195" w:rsidRPr="00F06195" w:rsidTr="00C77ED1">
        <w:trPr>
          <w:trHeight w:val="545"/>
          <w:jc w:val="center"/>
        </w:trPr>
        <w:tc>
          <w:tcPr>
            <w:tcW w:w="534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53" w:type="dxa"/>
          </w:tcPr>
          <w:p w:rsidR="00F06195" w:rsidRPr="00C77ED1" w:rsidRDefault="00F06195" w:rsidP="00C77ED1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7E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победителей и призеров школьного этапа</w:t>
            </w:r>
          </w:p>
          <w:p w:rsidR="00F06195" w:rsidRPr="00C77ED1" w:rsidRDefault="00F06195" w:rsidP="00C77ED1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</w:tcPr>
          <w:p w:rsidR="00F06195" w:rsidRPr="00C77ED1" w:rsidRDefault="00F06195" w:rsidP="00C77ED1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7E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октябрь-</w:t>
            </w:r>
          </w:p>
        </w:tc>
        <w:tc>
          <w:tcPr>
            <w:tcW w:w="2126" w:type="dxa"/>
          </w:tcPr>
          <w:p w:rsidR="00F06195" w:rsidRPr="00C77ED1" w:rsidRDefault="00F06195" w:rsidP="00C77ED1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7E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учителя МО</w:t>
            </w:r>
          </w:p>
        </w:tc>
      </w:tr>
    </w:tbl>
    <w:p w:rsidR="00F06195" w:rsidRPr="00F06195" w:rsidRDefault="00F06195" w:rsidP="00F06195">
      <w:pPr>
        <w:tabs>
          <w:tab w:val="left" w:pos="142"/>
        </w:tabs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F06195" w:rsidRPr="00F06195" w:rsidRDefault="00F06195" w:rsidP="00C77ED1">
      <w:pPr>
        <w:tabs>
          <w:tab w:val="left" w:pos="142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F06195" w:rsidRPr="00F06195" w:rsidRDefault="00F06195" w:rsidP="00F06195">
      <w:pPr>
        <w:tabs>
          <w:tab w:val="left" w:pos="142"/>
        </w:tabs>
        <w:autoSpaceDE w:val="0"/>
        <w:autoSpaceDN w:val="0"/>
        <w:adjustRightInd w:val="0"/>
        <w:ind w:left="-851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0619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План работы с немотивированными учащимися</w:t>
      </w:r>
    </w:p>
    <w:p w:rsidR="00F06195" w:rsidRPr="00F06195" w:rsidRDefault="00F06195" w:rsidP="00F06195">
      <w:pPr>
        <w:tabs>
          <w:tab w:val="left" w:pos="142"/>
        </w:tabs>
        <w:autoSpaceDE w:val="0"/>
        <w:autoSpaceDN w:val="0"/>
        <w:adjustRightInd w:val="0"/>
        <w:ind w:left="-851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0619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Цель: </w:t>
      </w:r>
      <w:r w:rsidRPr="00F061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принятие комплексных мер, направленных на повышение успеваемости и качества знаний немотивированных учащихся.</w:t>
      </w:r>
    </w:p>
    <w:p w:rsidR="00F06195" w:rsidRPr="00F06195" w:rsidRDefault="00F06195" w:rsidP="00F06195">
      <w:pPr>
        <w:tabs>
          <w:tab w:val="left" w:pos="142"/>
        </w:tabs>
        <w:autoSpaceDE w:val="0"/>
        <w:autoSpaceDN w:val="0"/>
        <w:adjustRightInd w:val="0"/>
        <w:ind w:left="-851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1031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34"/>
        <w:gridCol w:w="7796"/>
        <w:gridCol w:w="1984"/>
      </w:tblGrid>
      <w:tr w:rsidR="00F06195" w:rsidRPr="00F06195" w:rsidTr="00F06195">
        <w:trPr>
          <w:trHeight w:val="473"/>
        </w:trPr>
        <w:tc>
          <w:tcPr>
            <w:tcW w:w="534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796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984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Сроки</w:t>
            </w:r>
          </w:p>
        </w:tc>
      </w:tr>
      <w:tr w:rsidR="00F06195" w:rsidRPr="00F06195" w:rsidTr="00F06195">
        <w:trPr>
          <w:trHeight w:val="649"/>
        </w:trPr>
        <w:tc>
          <w:tcPr>
            <w:tcW w:w="534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6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6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Проведения контрольного среза знаний учащихся класса по основным разделам учебного материала предыдущих лет обучения:</w:t>
            </w:r>
          </w:p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6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а) определение фактического уровня знания детей</w:t>
            </w:r>
          </w:p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6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б) выявление в знаниях, пробелов, которые требуют быстрой ликвидации</w:t>
            </w:r>
          </w:p>
        </w:tc>
        <w:tc>
          <w:tcPr>
            <w:tcW w:w="1984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68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</w:tr>
      <w:tr w:rsidR="00F06195" w:rsidRPr="00F06195" w:rsidTr="00F06195">
        <w:trPr>
          <w:trHeight w:val="469"/>
        </w:trPr>
        <w:tc>
          <w:tcPr>
            <w:tcW w:w="534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96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6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Установление причин отставания учащегося через беседы со школьными специалистами, классным руководителем, психологом, врачом, с самим ребенком</w:t>
            </w:r>
          </w:p>
        </w:tc>
        <w:tc>
          <w:tcPr>
            <w:tcW w:w="1984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68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</w:tr>
      <w:tr w:rsidR="00F06195" w:rsidRPr="00F06195" w:rsidTr="00F06195">
        <w:trPr>
          <w:trHeight w:val="289"/>
        </w:trPr>
        <w:tc>
          <w:tcPr>
            <w:tcW w:w="534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96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6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Составление индивидуального плана работы по ликвидации пробелов в знаниях отстающих учащихся</w:t>
            </w:r>
          </w:p>
        </w:tc>
        <w:tc>
          <w:tcPr>
            <w:tcW w:w="1984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68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</w:tr>
      <w:tr w:rsidR="00F06195" w:rsidRPr="00F06195" w:rsidTr="00F06195">
        <w:trPr>
          <w:trHeight w:val="469"/>
        </w:trPr>
        <w:tc>
          <w:tcPr>
            <w:tcW w:w="534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96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6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Использование дифференцированного подхода при организации самостоятельной работы на уроке, включать посильные индивидуальные задания слабоуспевающему ученику, фиксировать это в плане урока</w:t>
            </w:r>
          </w:p>
        </w:tc>
        <w:tc>
          <w:tcPr>
            <w:tcW w:w="1984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68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F06195" w:rsidRPr="00F06195" w:rsidTr="00F06195">
        <w:trPr>
          <w:trHeight w:val="109"/>
        </w:trPr>
        <w:tc>
          <w:tcPr>
            <w:tcW w:w="534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96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6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Ведение тематического учета знаний слабоуспевающих учащихся</w:t>
            </w:r>
          </w:p>
        </w:tc>
        <w:tc>
          <w:tcPr>
            <w:tcW w:w="1984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68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F06195" w:rsidRPr="00F06195" w:rsidTr="00F06195">
        <w:trPr>
          <w:trHeight w:val="289"/>
        </w:trPr>
        <w:tc>
          <w:tcPr>
            <w:tcW w:w="534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96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6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Отражать индивидуальную работу со слабым учеником в рабочих или в специальных тетрадях по предмету</w:t>
            </w:r>
          </w:p>
        </w:tc>
        <w:tc>
          <w:tcPr>
            <w:tcW w:w="1984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68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F06195" w:rsidRPr="00F06195" w:rsidTr="00F06195">
        <w:trPr>
          <w:trHeight w:val="289"/>
        </w:trPr>
        <w:tc>
          <w:tcPr>
            <w:tcW w:w="534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96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6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Поставить в известность родителей ученика о низкой успеваемости, если наблюдается скопление неудовлетворительных отметок</w:t>
            </w:r>
          </w:p>
        </w:tc>
        <w:tc>
          <w:tcPr>
            <w:tcW w:w="1984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68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F06195" w:rsidRPr="00F06195" w:rsidTr="00F06195">
        <w:trPr>
          <w:trHeight w:val="289"/>
        </w:trPr>
        <w:tc>
          <w:tcPr>
            <w:tcW w:w="534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96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6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Проводить индивидуальные дополнительные занятия со </w:t>
            </w:r>
            <w:proofErr w:type="gramStart"/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слабоуспевающими</w:t>
            </w:r>
            <w:proofErr w:type="gramEnd"/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 Учить детей навыкам самостоятельной работы</w:t>
            </w:r>
          </w:p>
        </w:tc>
        <w:tc>
          <w:tcPr>
            <w:tcW w:w="1984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68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F06195" w:rsidRPr="00F06195" w:rsidTr="00F06195">
        <w:trPr>
          <w:trHeight w:val="109"/>
        </w:trPr>
        <w:tc>
          <w:tcPr>
            <w:tcW w:w="534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796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6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Анализ результатов в виде теста в конце полугодия</w:t>
            </w:r>
          </w:p>
        </w:tc>
        <w:tc>
          <w:tcPr>
            <w:tcW w:w="1984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68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декабрь, апрель</w:t>
            </w:r>
          </w:p>
        </w:tc>
      </w:tr>
      <w:tr w:rsidR="00F06195" w:rsidRPr="00F06195" w:rsidTr="00F06195">
        <w:trPr>
          <w:trHeight w:val="469"/>
        </w:trPr>
        <w:tc>
          <w:tcPr>
            <w:tcW w:w="534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796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6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Разработка дидактического материала для </w:t>
            </w:r>
            <w:proofErr w:type="gramStart"/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слабоуспевающих</w:t>
            </w:r>
            <w:proofErr w:type="gramEnd"/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: карточки с уровневыми заданиями, работа по образцу, карточки - тренажеры</w:t>
            </w:r>
          </w:p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6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 т.д.</w:t>
            </w:r>
          </w:p>
        </w:tc>
        <w:tc>
          <w:tcPr>
            <w:tcW w:w="1984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68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F06195" w:rsidRPr="00F06195" w:rsidTr="00F06195">
        <w:trPr>
          <w:trHeight w:val="641"/>
        </w:trPr>
        <w:tc>
          <w:tcPr>
            <w:tcW w:w="534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796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6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Привлечение слабоуспевающих учащихся во внеклассную работу по предметам</w:t>
            </w:r>
          </w:p>
        </w:tc>
        <w:tc>
          <w:tcPr>
            <w:tcW w:w="1984" w:type="dxa"/>
          </w:tcPr>
          <w:p w:rsidR="00F06195" w:rsidRPr="00F06195" w:rsidRDefault="00F06195" w:rsidP="00F06195">
            <w:pPr>
              <w:tabs>
                <w:tab w:val="left" w:pos="142"/>
              </w:tabs>
              <w:autoSpaceDE w:val="0"/>
              <w:autoSpaceDN w:val="0"/>
              <w:adjustRightInd w:val="0"/>
              <w:ind w:left="68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 течение год</w:t>
            </w:r>
          </w:p>
        </w:tc>
      </w:tr>
    </w:tbl>
    <w:p w:rsidR="00D6673B" w:rsidRPr="00F06195" w:rsidRDefault="00D6673B" w:rsidP="00F06195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sectPr w:rsidR="00D6673B" w:rsidRPr="00F06195" w:rsidSect="00F0619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510F0"/>
    <w:multiLevelType w:val="hybridMultilevel"/>
    <w:tmpl w:val="A0182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06195"/>
    <w:rsid w:val="00234F14"/>
    <w:rsid w:val="00421488"/>
    <w:rsid w:val="00B32F8A"/>
    <w:rsid w:val="00C77ED1"/>
    <w:rsid w:val="00D6673B"/>
    <w:rsid w:val="00F0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619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619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0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19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77E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2029</Words>
  <Characters>11570</Characters>
  <Application>Microsoft Office Word</Application>
  <DocSecurity>0</DocSecurity>
  <Lines>96</Lines>
  <Paragraphs>27</Paragraphs>
  <ScaleCrop>false</ScaleCrop>
  <Company>Grizli777</Company>
  <LinksUpToDate>false</LinksUpToDate>
  <CharactersWithSpaces>13572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6</cp:revision>
  <dcterms:created xsi:type="dcterms:W3CDTF">2018-09-28T17:12:00Z</dcterms:created>
  <dcterms:modified xsi:type="dcterms:W3CDTF">2018-09-29T04:56:00Z</dcterms:modified>
</cp:coreProperties>
</file>