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B9" w:rsidRDefault="00680CB9" w:rsidP="00680CB9">
      <w:pPr>
        <w:tabs>
          <w:tab w:val="left" w:pos="62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Утверждаю:</w:t>
      </w:r>
    </w:p>
    <w:p w:rsidR="00680CB9" w:rsidRDefault="00680CB9" w:rsidP="00680CB9">
      <w:pPr>
        <w:tabs>
          <w:tab w:val="left" w:pos="62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ПК                                           Директор МКОУ «Дубровинская ООШ»</w:t>
      </w:r>
    </w:p>
    <w:p w:rsidR="00680CB9" w:rsidRDefault="00680CB9" w:rsidP="00680CB9">
      <w:pPr>
        <w:tabs>
          <w:tab w:val="left" w:pos="62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______________О.Н. Бурова                                   ______________Е.Ю. Щёколова</w:t>
      </w:r>
    </w:p>
    <w:p w:rsidR="00680CB9" w:rsidRDefault="00680CB9" w:rsidP="00680CB9">
      <w:pPr>
        <w:tabs>
          <w:tab w:val="center" w:pos="5032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«_____»____________2015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«____»____________2015 г.</w:t>
      </w:r>
    </w:p>
    <w:p w:rsidR="00680CB9" w:rsidRDefault="00680CB9" w:rsidP="00680CB9">
      <w:pPr>
        <w:spacing w:after="0"/>
        <w:jc w:val="center"/>
        <w:rPr>
          <w:b/>
          <w:bCs/>
          <w:sz w:val="24"/>
          <w:szCs w:val="24"/>
        </w:rPr>
      </w:pPr>
    </w:p>
    <w:p w:rsidR="00680CB9" w:rsidRDefault="00680CB9" w:rsidP="00680CB9">
      <w:pPr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  <w:b/>
        </w:rPr>
        <w:t xml:space="preserve">                     </w:t>
      </w:r>
    </w:p>
    <w:p w:rsidR="00680CB9" w:rsidRDefault="00680CB9" w:rsidP="00680CB9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ДОЛЖНОСТНАЯ ИНСТРУКЦИЯ ЗАВХОЗА </w:t>
      </w:r>
    </w:p>
    <w:p w:rsidR="00680CB9" w:rsidRDefault="00680CB9" w:rsidP="00680CB9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680CB9" w:rsidRDefault="00680CB9" w:rsidP="00343CF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Общие положения: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01EE6" w:rsidRPr="00001EE6" w:rsidRDefault="00001EE6" w:rsidP="00343CF8">
      <w:pPr>
        <w:spacing w:line="288" w:lineRule="auto"/>
        <w:rPr>
          <w:sz w:val="28"/>
          <w:szCs w:val="28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1.1 .Завхоз школы назначается и освобождается от должности директором школы. На период отпуска и временной нетрудоспособности завхоза его обязанности могут быть возложены на других заместителей директора или на сотрудника младшего обслуживающего персонала из числа наиболее опытных.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001EE6" w:rsidRPr="00001EE6" w:rsidRDefault="00001EE6" w:rsidP="00343CF8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1.2.3авхоз работе подчиняется непосредственно директору школы.</w:t>
      </w:r>
    </w:p>
    <w:p w:rsidR="00001EE6" w:rsidRPr="00001EE6" w:rsidRDefault="00001EE6" w:rsidP="00343CF8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1.3.Завхозу непосредственно подчиняются:</w:t>
      </w:r>
    </w:p>
    <w:p w:rsidR="00001EE6" w:rsidRPr="00001EE6" w:rsidRDefault="00001EE6" w:rsidP="00343CF8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-младший обслуживающий персонал.</w:t>
      </w:r>
    </w:p>
    <w:p w:rsidR="00001EE6" w:rsidRPr="00001EE6" w:rsidRDefault="00001EE6" w:rsidP="00343CF8">
      <w:pPr>
        <w:spacing w:before="72" w:after="72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1.5.В своей деятельности завхоз руководствуется ко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нституцией Российской Федерации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, Законом Российской Федерации «Об образовании», Типовым положением об общеобразовательном учреждении,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 ), трудовым договором(контрактом). Завхоз соблюдает Конвенцию ООН о правах ребенка.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. 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Функции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Основными направлениями деятельности завхоза являются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2.1.Организация хозяйственной деятельности Школы, руководство ею и контроль за развитием этой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деятельности;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2.2.Руководство коллективом младшего обслуживающего персонала;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2.3.Осуществление контроля за хозяйственным обслуживанием и надлежащим состоянием Школы.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Должностные обязанности.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Завхоз выполняет должностные обязанности: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3.1 .Анализирует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-своевременность, правильность и эффективность расходования финансовых и материальных средств,выделенных на хозяйственные нужды;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-состояние материально-технической базы Школы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-результаты работы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ОУ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3.2.Прогнозирует: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-тенденции изменения ситуации финансовой политики в образовании для корректировки стратегии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материально- технической базы Школы;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-последствия запланированной работы по совершенствованию и развитию материально- технической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базы Школы;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3.3.Планирует и организует: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-текущие и перспективное планирование деятельности коллектива младшего персонала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  -разработку необходимой документации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-осуществление систематического контроля за качество работы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ОУ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-работу по благоустройству, озеленению и уборке территории.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-работу по подготовке к проведению экзаменов и других мероприятий, проводимых в школе.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-мероприятия по оснащению учебных кабинетов и других помещ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ений современным оборудованием, наглядными пособиями;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-работу по соблюдению в образовательном процессе норм противопожарной безопасности.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 участием заместителя директора по учебно-методической работе своевременное проведение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паспортизации учебных кабинетов, мастерских, спортзала а также подсобных помещений;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-составление на основе полученных от медицинского учреждения материалов списков лиц младшего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обслуживающего персонала, подлежащих периодическим медицинским осмотрам с указанием фактора,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по которому установлена необходимость проведения периодического медицинского осмотра;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-работу материально ответственных лиц по своевременном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у списанию материальных средств;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-своевременно проводить  инвентаризацию имущества учреждения, списание части имущества, пришедшего в негодность.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3.4.  Координирует: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-разработку необходимой хозяйственной документации;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-работу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МОП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 представителей сторонних организаций, выполняющих работу по ремонту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материально-техническому оснащению Школы.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-работой по благоустройству, озеленению и уборке территории.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-работой МОП;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-осуществлением системы стимулирования работы МОП;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 .6.Контролирует: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-качество работы МОП;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-рациональное расходование материальных средств;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-безопасность использования в образовательном процессе оборудования, приборов, технических и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наглядных средств обучения;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-качество и своевременность выполнение договорных работ по ремонту, техническому обслуживанию и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материально-техническому оснащению Школы;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-совместно с бухгалтерией своевременное и правильное списание материальных средств;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-состояние участка, помещений, оборудования учреждения, принимает меры по своевременному их ремонту.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выполнение противопожарных мероприятий (контролирует наличие графика эвакуации детей на случай пожара, огнетушителей)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-выполнение санитарного режима в школе и на прилегающей к ней территории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-исправность освещения, систем отопления, вентиляции и т.п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-работу складского хозяйства, организует условия для надлежащего хранения имущества учреждения.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-бесперебойной работы пищеблока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-взвешивание и сырой бракераж продуктов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-учет сроков реализации продуктов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-выдачу  продуктов питания работникам пищеблока по весу, указанному в меню-раскладке.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составление меню-раскладки, обеспечивает необходимый набор продуктов на 10 дней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сортировку  и регулярно перебирает овощи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-соблюдение норм расхода на одного ребенка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3.7.Корректирует: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-ход выполнения работ по ремонту, обслуживанию и оснащению Школы;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3.8.Разрабатывает: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-нормативную документацию по противопожарной безопасности;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3.9.Обеспечивает: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-своевременное и правильное заключение необходимых хозяйственных договоров на техническое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обслуживание, оснащение, ремонт;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-своевременное и правильное оформление счетов на приобретение материально-технических средств и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оборудование и их получение;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-своевременное приобретение канцтоваров, расходных материалов, моющих средств и т.п.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-доставку необходимого инвентаря и оборудования, м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оющих и дезинфицирующих средств;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сохранность имущества школы, её восстановление, ремонт, пополнение.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обеспечивает надлежащее состояние кладовых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правильное хранение продуктов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 Права.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Завхоз   имеет право в пределах своей компетенции: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4.1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Присутствовать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во время проведения любых работ младшим обслуживающим персоналом;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Давать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обязательные распоряжения младшему обслуживающему персоналу;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4.3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Представлять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к дисциплинарной ответственности заместителям директора по учебно-методической и воспитательной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работе учащихся за проступки, дезорганизующие учебно-воспитательный процесс, в порядке,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установленном Правилами о поощрениях и взысканиях;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Принимать участие: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-в подборе и расстановке кадров МОП;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-в ведении переговоров с партнерами Школы по материально-техническому оснащению и техническому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обслуживанию;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4.5 .Устанавливать: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-от имени Школы деловые контакты с лицами и организациями, могущими способствовать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совершенствованию материально-технического оснащения Школы;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Вносить предложения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-о поощрении, моральном и материальном стимулировании МОП;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-по совершенствованию работы МОП и технического обслуживания Школы;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Повышать: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-свою квалификацию.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4.7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. З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нать: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правила хранения и транспортировки продуктов питания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санитарно-гигиенически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 требования к содержанию школы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 правила техники безопасности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-прави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ла противопожарной безопасности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. Несёт 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о</w:t>
      </w: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тветственность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: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 использование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предоставленных прав, Завхоз несет дисциплинарную ответственность в порядке, определенном трудовым законодательством. За грубое нарушение своих обязанностей в качестве дисциплинарного наказания может быть применено увольнение.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5.2.За применение, в том числе однократное, методов воспитания, связанных с физическим и (или) психическим насилием над личностью обучающегося, Завхоз может быть освобожден от занимаемой должности в соответствии с трудовым законодательством и Законом Россий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ской Федерации «Об образовании»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343CF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Увольнение за данный поступок не является мерой дисциплинарной ответственности.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 5.3.За нарушение правил пожарной безопасности, охраны труда, санитарно-гигиенических правил организации учебно-воспитательного процесса завхоз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5.4.За причинение Школе или участниками образовательного процесса ущерба в связи с исполнением (неисполнением) своих должностных обязанностей Завхоз несет материальную ответственность в порядке и в пределах, установленных трудовым и (или) гражданским законодательством.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5.5. За соблюдение правил техники безопасности.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5.6. За продукты питания, хранящиеся в кладовой.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5.7. За своевременную реализацию продуктов питания.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6 Взаимоотношения. Связи по должности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6.1.</w:t>
      </w:r>
      <w:r w:rsidR="00343CF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Завхоз р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аботает в режиме ненормированного рабочего дня по графику, составленному исходя из </w:t>
      </w:r>
      <w:r w:rsidR="00343CF8">
        <w:rPr>
          <w:rFonts w:ascii="Times New Roman" w:eastAsia="Times New Roman" w:hAnsi="Times New Roman" w:cs="Times New Roman"/>
          <w:color w:val="444444"/>
          <w:sz w:val="24"/>
          <w:szCs w:val="24"/>
        </w:rPr>
        <w:t>35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-часовой рабочей недели и утвержденному директором школы;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6.2.Самостоятельно планирует свою работу на каждый учебный год и каждую учебную четверть. План работы утверждается директором школы не позднее пяти дней с начала планируемого периода;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6.3.Представляет директору письменный отсчет о своей деятельности объемом не более пяти машинописных страниц в течение десяти дней по окончании каждой учебной четверти;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6.4Получает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6.5.Визирует приказы директора школы по вопросам организации деятельности МОП;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6.6.Систематически обменивается информацией по вопросам, входящим в свою компетенцию, с младшим обслуживающим персоналом школы, заместителями директора и педагогами;</w:t>
      </w:r>
    </w:p>
    <w:p w:rsidR="00001EE6" w:rsidRPr="00001EE6" w:rsidRDefault="00001EE6" w:rsidP="00343CF8">
      <w:pPr>
        <w:spacing w:after="0" w:line="216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6.7</w:t>
      </w:r>
      <w:r w:rsidR="00343CF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. </w:t>
      </w:r>
      <w:r w:rsidRPr="00001EE6">
        <w:rPr>
          <w:rFonts w:ascii="Times New Roman" w:eastAsia="Times New Roman" w:hAnsi="Times New Roman" w:cs="Times New Roman"/>
          <w:color w:val="444444"/>
          <w:sz w:val="24"/>
          <w:szCs w:val="24"/>
        </w:rPr>
        <w:t>Передает директору информацию, полученную на совещаниях и семинарах различного уровня; непосредственно после ее полученную на совещаниях и семинарах различного уровня, непосредственно после её получения.</w:t>
      </w:r>
    </w:p>
    <w:p w:rsidR="00343CF8" w:rsidRDefault="00343CF8" w:rsidP="00343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43CF8" w:rsidRDefault="00343CF8" w:rsidP="00343C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3CF8" w:rsidRPr="00680CB9" w:rsidRDefault="00343CF8" w:rsidP="00343C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80CB9">
        <w:rPr>
          <w:rFonts w:ascii="Times New Roman" w:hAnsi="Times New Roman" w:cs="Times New Roman"/>
          <w:sz w:val="24"/>
          <w:szCs w:val="24"/>
        </w:rPr>
        <w:t xml:space="preserve">С содержанием ознакомлен (а) _________________ (   _________________)                             </w:t>
      </w:r>
    </w:p>
    <w:p w:rsidR="00343CF8" w:rsidRPr="00680CB9" w:rsidRDefault="00343CF8" w:rsidP="00343CF8">
      <w:pPr>
        <w:adjustRightInd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3CF8" w:rsidRPr="00680CB9" w:rsidRDefault="00343CF8" w:rsidP="00343CF8">
      <w:pPr>
        <w:adjustRightInd w:val="0"/>
        <w:spacing w:after="0" w:line="25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680CB9">
        <w:rPr>
          <w:rFonts w:ascii="Times New Roman" w:hAnsi="Times New Roman" w:cs="Times New Roman"/>
          <w:bCs/>
          <w:color w:val="000000"/>
          <w:sz w:val="24"/>
          <w:szCs w:val="24"/>
        </w:rPr>
        <w:t>Дата ____________ 20___ год </w:t>
      </w:r>
    </w:p>
    <w:p w:rsidR="00001EE6" w:rsidRDefault="00001EE6" w:rsidP="00343CF8">
      <w:pPr>
        <w:spacing w:after="0"/>
      </w:pPr>
    </w:p>
    <w:sectPr w:rsidR="00001EE6" w:rsidSect="00FC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647"/>
    <w:multiLevelType w:val="hybridMultilevel"/>
    <w:tmpl w:val="1584B4F0"/>
    <w:lvl w:ilvl="0" w:tplc="2A30CF8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0CB9"/>
    <w:rsid w:val="00001EE6"/>
    <w:rsid w:val="00343CF8"/>
    <w:rsid w:val="00680CB9"/>
    <w:rsid w:val="008E5B61"/>
    <w:rsid w:val="00FC7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0CB9"/>
    <w:pPr>
      <w:spacing w:after="0" w:line="240" w:lineRule="auto"/>
    </w:pPr>
    <w:rPr>
      <w:rFonts w:eastAsiaTheme="minorHAnsi"/>
      <w:lang w:eastAsia="en-US"/>
    </w:rPr>
  </w:style>
  <w:style w:type="paragraph" w:customStyle="1" w:styleId="Style3">
    <w:name w:val="Style3"/>
    <w:basedOn w:val="a"/>
    <w:rsid w:val="00680C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0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01E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2015-08-12T17:16:00Z</dcterms:created>
  <dcterms:modified xsi:type="dcterms:W3CDTF">2015-08-12T17:33:00Z</dcterms:modified>
</cp:coreProperties>
</file>