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A" w:rsidRPr="00A1619D" w:rsidRDefault="007324BA" w:rsidP="00A1619D">
      <w:pPr>
        <w:pStyle w:val="a3"/>
        <w:shd w:val="clear" w:color="auto" w:fill="FFFFFF" w:themeFill="background1"/>
        <w:spacing w:before="180" w:beforeAutospacing="0" w:after="180" w:afterAutospacing="0" w:line="285" w:lineRule="atLeast"/>
        <w:jc w:val="center"/>
        <w:rPr>
          <w:rFonts w:ascii="Tahoma" w:hAnsi="Tahoma" w:cs="Tahoma"/>
          <w:sz w:val="20"/>
          <w:szCs w:val="20"/>
        </w:rPr>
      </w:pPr>
      <w:r w:rsidRPr="00A1619D">
        <w:rPr>
          <w:rStyle w:val="a4"/>
          <w:sz w:val="27"/>
          <w:szCs w:val="27"/>
        </w:rPr>
        <w:t>АННОТАЦИЯ</w:t>
      </w:r>
    </w:p>
    <w:p w:rsidR="007324BA" w:rsidRPr="00A1619D" w:rsidRDefault="007324BA" w:rsidP="00A1619D">
      <w:pPr>
        <w:pStyle w:val="a3"/>
        <w:shd w:val="clear" w:color="auto" w:fill="FFFFFF" w:themeFill="background1"/>
        <w:spacing w:before="180" w:beforeAutospacing="0" w:after="180" w:afterAutospacing="0" w:line="285" w:lineRule="atLeast"/>
        <w:jc w:val="center"/>
        <w:rPr>
          <w:rFonts w:ascii="Tahoma" w:hAnsi="Tahoma" w:cs="Tahoma"/>
          <w:sz w:val="20"/>
          <w:szCs w:val="20"/>
        </w:rPr>
      </w:pPr>
      <w:r w:rsidRPr="00A1619D">
        <w:rPr>
          <w:rStyle w:val="a4"/>
          <w:sz w:val="27"/>
          <w:szCs w:val="27"/>
        </w:rPr>
        <w:t>К РАБОЧИМ ПРОГРАММАМ ПО МАТЕМАТИКЕ</w:t>
      </w:r>
    </w:p>
    <w:p w:rsidR="007324BA" w:rsidRPr="00A1619D" w:rsidRDefault="00A1619D" w:rsidP="00A1619D">
      <w:pPr>
        <w:pStyle w:val="a3"/>
        <w:shd w:val="clear" w:color="auto" w:fill="FFFFFF" w:themeFill="background1"/>
        <w:spacing w:before="180" w:beforeAutospacing="0" w:after="180" w:afterAutospacing="0" w:line="285" w:lineRule="atLeast"/>
        <w:jc w:val="center"/>
        <w:rPr>
          <w:rFonts w:ascii="Tahoma" w:hAnsi="Tahoma" w:cs="Tahoma"/>
          <w:sz w:val="20"/>
          <w:szCs w:val="20"/>
        </w:rPr>
      </w:pPr>
      <w:r w:rsidRPr="00A1619D">
        <w:rPr>
          <w:rStyle w:val="a4"/>
          <w:sz w:val="27"/>
          <w:szCs w:val="27"/>
        </w:rPr>
        <w:t>6, 9</w:t>
      </w:r>
      <w:r w:rsidR="00BE080D" w:rsidRPr="00A1619D">
        <w:rPr>
          <w:rStyle w:val="a4"/>
          <w:sz w:val="27"/>
          <w:szCs w:val="27"/>
        </w:rPr>
        <w:t xml:space="preserve"> </w:t>
      </w:r>
      <w:r w:rsidR="007324BA" w:rsidRPr="00A1619D">
        <w:rPr>
          <w:rStyle w:val="a4"/>
          <w:sz w:val="27"/>
          <w:szCs w:val="27"/>
        </w:rPr>
        <w:t>классы</w:t>
      </w:r>
    </w:p>
    <w:p w:rsidR="007324BA" w:rsidRPr="00A1619D" w:rsidRDefault="007324BA" w:rsidP="00A1619D">
      <w:pPr>
        <w:pStyle w:val="a3"/>
        <w:shd w:val="clear" w:color="auto" w:fill="FFFFFF" w:themeFill="background1"/>
        <w:spacing w:before="180" w:beforeAutospacing="0" w:after="180" w:afterAutospacing="0" w:line="285" w:lineRule="atLeast"/>
        <w:rPr>
          <w:rFonts w:ascii="Tahoma" w:hAnsi="Tahoma" w:cs="Tahoma"/>
          <w:sz w:val="20"/>
          <w:szCs w:val="20"/>
        </w:rPr>
      </w:pPr>
      <w:r w:rsidRPr="00A1619D">
        <w:rPr>
          <w:sz w:val="27"/>
          <w:szCs w:val="27"/>
        </w:rPr>
        <w:t>Рабочие программы по математике предназначены для учащихся с ОВЗ. При разработке  рабочих программ использовалась:</w:t>
      </w:r>
    </w:p>
    <w:p w:rsidR="007324BA" w:rsidRPr="00A1619D" w:rsidRDefault="007324BA" w:rsidP="00A1619D">
      <w:pPr>
        <w:pStyle w:val="a3"/>
        <w:shd w:val="clear" w:color="auto" w:fill="FFFFFF" w:themeFill="background1"/>
        <w:spacing w:before="180" w:beforeAutospacing="0" w:after="180" w:afterAutospacing="0" w:line="285" w:lineRule="atLeast"/>
        <w:rPr>
          <w:rFonts w:ascii="Tahoma" w:hAnsi="Tahoma" w:cs="Tahoma"/>
          <w:sz w:val="20"/>
          <w:szCs w:val="20"/>
        </w:rPr>
      </w:pPr>
      <w:r w:rsidRPr="00A1619D">
        <w:rPr>
          <w:sz w:val="27"/>
          <w:szCs w:val="27"/>
        </w:rPr>
        <w:t>Программа специальных (коррекционных) образовательных учреждений 8 вида,  под редакцией В.В.Воронковой, Москва, Гуманитарный издательский центр</w:t>
      </w:r>
      <w:proofErr w:type="gramStart"/>
      <w:r w:rsidRPr="00A1619D">
        <w:rPr>
          <w:sz w:val="27"/>
          <w:szCs w:val="27"/>
        </w:rPr>
        <w:t>,В</w:t>
      </w:r>
      <w:proofErr w:type="gramEnd"/>
      <w:r w:rsidRPr="00A1619D">
        <w:rPr>
          <w:sz w:val="27"/>
          <w:szCs w:val="27"/>
        </w:rPr>
        <w:t xml:space="preserve">ЛАДОС,2010г. </w:t>
      </w:r>
      <w:r w:rsidR="00A1619D" w:rsidRPr="00A1619D">
        <w:rPr>
          <w:sz w:val="27"/>
          <w:szCs w:val="27"/>
        </w:rPr>
        <w:t xml:space="preserve"> Обучение ведется по учебнику «Математика»  Г.М.Капустина</w:t>
      </w:r>
      <w:proofErr w:type="gramStart"/>
      <w:r w:rsidR="00A1619D" w:rsidRPr="00A1619D">
        <w:rPr>
          <w:sz w:val="27"/>
          <w:szCs w:val="27"/>
        </w:rPr>
        <w:t xml:space="preserve">., </w:t>
      </w:r>
      <w:proofErr w:type="gramEnd"/>
      <w:r w:rsidR="00A1619D" w:rsidRPr="00A1619D">
        <w:rPr>
          <w:sz w:val="27"/>
          <w:szCs w:val="27"/>
        </w:rPr>
        <w:t xml:space="preserve">М.Н.Перова., М. Просвещение, 2007. </w:t>
      </w:r>
      <w:r w:rsidRPr="00A1619D">
        <w:rPr>
          <w:sz w:val="27"/>
          <w:szCs w:val="27"/>
        </w:rPr>
        <w:t>Количество часов на изучение математики:</w:t>
      </w:r>
      <w:r w:rsidR="00A1619D" w:rsidRPr="00A1619D">
        <w:rPr>
          <w:sz w:val="27"/>
          <w:szCs w:val="27"/>
        </w:rPr>
        <w:t xml:space="preserve"> </w:t>
      </w:r>
      <w:r w:rsidRPr="00A1619D">
        <w:rPr>
          <w:sz w:val="27"/>
          <w:szCs w:val="27"/>
        </w:rPr>
        <w:t>6кл-</w:t>
      </w:r>
      <w:r w:rsidR="00A1619D" w:rsidRPr="00A1619D">
        <w:rPr>
          <w:sz w:val="27"/>
          <w:szCs w:val="27"/>
        </w:rPr>
        <w:t xml:space="preserve">5 ч,9 </w:t>
      </w:r>
      <w:r w:rsidRPr="00A1619D">
        <w:rPr>
          <w:sz w:val="27"/>
          <w:szCs w:val="27"/>
        </w:rPr>
        <w:t>кл-5ч, объем мат</w:t>
      </w:r>
      <w:r w:rsidR="00A1619D" w:rsidRPr="00A1619D">
        <w:rPr>
          <w:sz w:val="27"/>
          <w:szCs w:val="27"/>
        </w:rPr>
        <w:t>ематического материала различен</w:t>
      </w:r>
      <w:r w:rsidRPr="00A1619D">
        <w:rPr>
          <w:sz w:val="27"/>
          <w:szCs w:val="27"/>
        </w:rPr>
        <w:t>. Изучение тем вводится постепенно с учетом возрастающей степени сложности и особенностей усвоения алгоритмов. Программы  составлены с учетом психофизического развития учащихся</w:t>
      </w:r>
      <w:proofErr w:type="gramStart"/>
      <w:r w:rsidRPr="00A1619D">
        <w:rPr>
          <w:sz w:val="27"/>
          <w:szCs w:val="27"/>
        </w:rPr>
        <w:t xml:space="preserve"> ,</w:t>
      </w:r>
      <w:proofErr w:type="gramEnd"/>
      <w:r w:rsidRPr="00A1619D">
        <w:rPr>
          <w:sz w:val="27"/>
          <w:szCs w:val="27"/>
        </w:rPr>
        <w:t xml:space="preserve"> что предполагает коррекционную направленность, конкретизированы пути и средства исправления недостатков развития учащихся. Обучение математике носит предметно-практическую направленность, тесно связано с жизнью и трудовой подготовкой учащихся. Изучение программного материала осуществляется посредством изучения нового, с использованием различных методов</w:t>
      </w:r>
      <w:r w:rsidR="00A1619D" w:rsidRPr="00A1619D">
        <w:rPr>
          <w:sz w:val="27"/>
          <w:szCs w:val="27"/>
        </w:rPr>
        <w:t xml:space="preserve"> и приемов, с применением ИКТ, </w:t>
      </w:r>
      <w:proofErr w:type="gramStart"/>
      <w:r w:rsidR="00A1619D" w:rsidRPr="00A1619D">
        <w:rPr>
          <w:sz w:val="27"/>
          <w:szCs w:val="27"/>
        </w:rPr>
        <w:t>в</w:t>
      </w:r>
      <w:proofErr w:type="gramEnd"/>
      <w:r w:rsidR="00A1619D" w:rsidRPr="00A1619D">
        <w:rPr>
          <w:sz w:val="27"/>
          <w:szCs w:val="27"/>
        </w:rPr>
        <w:t xml:space="preserve"> </w:t>
      </w:r>
      <w:proofErr w:type="gramStart"/>
      <w:r w:rsidR="00A1619D" w:rsidRPr="00A1619D">
        <w:rPr>
          <w:sz w:val="27"/>
          <w:szCs w:val="27"/>
        </w:rPr>
        <w:t>программа</w:t>
      </w:r>
      <w:proofErr w:type="gramEnd"/>
      <w:r w:rsidR="00A1619D" w:rsidRPr="00A1619D">
        <w:rPr>
          <w:sz w:val="27"/>
          <w:szCs w:val="27"/>
        </w:rPr>
        <w:t xml:space="preserve"> </w:t>
      </w:r>
      <w:r w:rsidRPr="00A1619D">
        <w:rPr>
          <w:sz w:val="27"/>
          <w:szCs w:val="27"/>
        </w:rPr>
        <w:t xml:space="preserve"> позволяет познакомить учащихся с историческим материалом, фактами. Математические представления, знания и умения практически  применять их оцениваются по результатам индивидуального и фронтального опроса учащихся, текущих и итоговых письменных контрольных работ (за четверть,  учебный год) по 5 бальной системе.</w:t>
      </w:r>
    </w:p>
    <w:p w:rsidR="007324BA" w:rsidRPr="00A1619D" w:rsidRDefault="007324BA" w:rsidP="007324BA">
      <w:pPr>
        <w:pStyle w:val="a3"/>
        <w:shd w:val="clear" w:color="auto" w:fill="F5F5F5"/>
        <w:spacing w:before="180" w:beforeAutospacing="0" w:after="180" w:afterAutospacing="0" w:line="285" w:lineRule="atLeast"/>
        <w:rPr>
          <w:rFonts w:ascii="Tahoma" w:hAnsi="Tahoma" w:cs="Tahoma"/>
          <w:sz w:val="20"/>
          <w:szCs w:val="20"/>
        </w:rPr>
      </w:pPr>
      <w:r w:rsidRPr="00A1619D">
        <w:rPr>
          <w:sz w:val="27"/>
          <w:szCs w:val="27"/>
        </w:rPr>
        <w:t>Программы определяют оптимальный объем знаний и умений по дифференциации В.В.Воронковой.</w:t>
      </w:r>
    </w:p>
    <w:p w:rsidR="00295047" w:rsidRDefault="00295047"/>
    <w:sectPr w:rsidR="00295047" w:rsidSect="0029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BA"/>
    <w:rsid w:val="00295047"/>
    <w:rsid w:val="007324BA"/>
    <w:rsid w:val="00890FC6"/>
    <w:rsid w:val="00A1619D"/>
    <w:rsid w:val="00BD65BF"/>
    <w:rsid w:val="00B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2014-10-30T06:00:00Z</dcterms:created>
  <dcterms:modified xsi:type="dcterms:W3CDTF">2014-11-05T07:50:00Z</dcterms:modified>
</cp:coreProperties>
</file>